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93F05" w14:textId="77777777" w:rsidR="005A39AC" w:rsidRPr="003A6224" w:rsidRDefault="005A39AC" w:rsidP="00F728CC">
      <w:pPr>
        <w:spacing w:after="80"/>
        <w:rPr>
          <w:b/>
          <w:sz w:val="24"/>
          <w:szCs w:val="28"/>
        </w:rPr>
      </w:pPr>
      <w:bookmarkStart w:id="0" w:name="_GoBack"/>
      <w:bookmarkEnd w:id="0"/>
      <w:r w:rsidRPr="003A6224">
        <w:rPr>
          <w:b/>
          <w:sz w:val="24"/>
          <w:szCs w:val="28"/>
        </w:rPr>
        <w:t>DOCUMENT CONTROL</w:t>
      </w:r>
    </w:p>
    <w:p w14:paraId="0363553F" w14:textId="77777777" w:rsidR="005A39AC" w:rsidRPr="003A6224" w:rsidRDefault="005A39AC" w:rsidP="00F728CC">
      <w:pPr>
        <w:spacing w:after="80"/>
        <w:rPr>
          <w:b/>
          <w:iCs/>
          <w:color w:val="27348B"/>
          <w:sz w:val="22"/>
          <w:szCs w:val="24"/>
        </w:rPr>
      </w:pPr>
      <w:r w:rsidRPr="003A6224">
        <w:rPr>
          <w:b/>
          <w:iCs/>
          <w:color w:val="27348B"/>
          <w:sz w:val="22"/>
          <w:szCs w:val="24"/>
        </w:rPr>
        <w:t>REVISION LOG</w:t>
      </w:r>
    </w:p>
    <w:p w14:paraId="14CA0EBC" w14:textId="77777777" w:rsidR="005A39AC" w:rsidRPr="005A39AC" w:rsidRDefault="008A1594" w:rsidP="00F728CC">
      <w:pPr>
        <w:spacing w:after="80"/>
        <w:jc w:val="left"/>
        <w:rPr>
          <w:b/>
        </w:rPr>
      </w:pPr>
      <w:r>
        <w:rPr>
          <w:b/>
        </w:rPr>
        <w:t>Current i</w:t>
      </w:r>
      <w:r w:rsidR="005A39AC" w:rsidRPr="005A39AC">
        <w:rPr>
          <w:b/>
        </w:rPr>
        <w:t>ssue</w:t>
      </w:r>
    </w:p>
    <w:p w14:paraId="26A3F949" w14:textId="77777777" w:rsidR="005A39AC" w:rsidRDefault="005A39AC" w:rsidP="00F728CC">
      <w:pPr>
        <w:spacing w:after="80"/>
        <w:jc w:val="left"/>
      </w:pPr>
      <w:r w:rsidRPr="006954D3">
        <w:t xml:space="preserve">UWA </w:t>
      </w:r>
      <w:r w:rsidR="001A0160" w:rsidRPr="006954D3">
        <w:t>Specification for As Constructed Documentation</w:t>
      </w:r>
      <w:r w:rsidR="00257C9D" w:rsidRPr="006954D3">
        <w:t xml:space="preserve"> - </w:t>
      </w:r>
      <w:r w:rsidR="001A0160" w:rsidRPr="006954D3">
        <w:t>M</w:t>
      </w:r>
      <w:r w:rsidR="00557BC1" w:rsidRPr="006954D3">
        <w:t xml:space="preserve">, Version </w:t>
      </w:r>
      <w:r w:rsidR="001A0160" w:rsidRPr="006954D3">
        <w:t>3</w:t>
      </w:r>
      <w:r w:rsidR="00557BC1" w:rsidRPr="006954D3">
        <w:t>.0 (</w:t>
      </w:r>
      <w:r w:rsidR="0058626A">
        <w:t>September</w:t>
      </w:r>
      <w:r w:rsidR="0058626A" w:rsidRPr="00BD3D5B">
        <w:t xml:space="preserve"> </w:t>
      </w:r>
      <w:r w:rsidR="006A6D00" w:rsidRPr="00BD3D5B">
        <w:t>2019</w:t>
      </w:r>
      <w:r w:rsidRPr="006954D3">
        <w:t>)</w:t>
      </w:r>
    </w:p>
    <w:p w14:paraId="7B9F3C8C" w14:textId="77777777" w:rsidR="005A39AC" w:rsidRDefault="005A39AC" w:rsidP="00F728CC">
      <w:pPr>
        <w:spacing w:after="80"/>
      </w:pPr>
    </w:p>
    <w:p w14:paraId="26E2B2F2" w14:textId="77777777" w:rsidR="005A39AC" w:rsidRPr="005A39AC" w:rsidRDefault="005A39AC" w:rsidP="00F728CC">
      <w:pPr>
        <w:spacing w:after="80"/>
        <w:rPr>
          <w:b/>
        </w:rPr>
      </w:pPr>
      <w:r w:rsidRPr="005A39AC">
        <w:rPr>
          <w:b/>
        </w:rPr>
        <w:t>Previous issues</w:t>
      </w:r>
    </w:p>
    <w:tbl>
      <w:tblPr>
        <w:tblW w:w="9776" w:type="dxa"/>
        <w:tblInd w:w="15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1080"/>
        <w:gridCol w:w="1608"/>
        <w:gridCol w:w="5245"/>
        <w:gridCol w:w="1843"/>
      </w:tblGrid>
      <w:tr w:rsidR="005A39AC" w:rsidRPr="005A39AC" w14:paraId="5F10F55C" w14:textId="77777777" w:rsidTr="00F728CC">
        <w:trPr>
          <w:trHeight w:hRule="exact" w:val="337"/>
        </w:trPr>
        <w:tc>
          <w:tcPr>
            <w:tcW w:w="1080" w:type="dxa"/>
            <w:shd w:val="clear" w:color="auto" w:fill="E6E6E6"/>
          </w:tcPr>
          <w:p w14:paraId="61F7B552" w14:textId="77777777" w:rsidR="005A39AC" w:rsidRPr="0075142E" w:rsidRDefault="005A39AC" w:rsidP="00F728CC">
            <w:pPr>
              <w:spacing w:before="60" w:after="80" w:line="240" w:lineRule="auto"/>
              <w:ind w:right="11"/>
              <w:rPr>
                <w:b/>
                <w:sz w:val="18"/>
              </w:rPr>
            </w:pPr>
            <w:r w:rsidRPr="0075142E">
              <w:rPr>
                <w:b/>
                <w:spacing w:val="-1"/>
                <w:sz w:val="18"/>
              </w:rPr>
              <w:t>V</w:t>
            </w:r>
            <w:r w:rsidRPr="0075142E">
              <w:rPr>
                <w:b/>
                <w:sz w:val="18"/>
              </w:rPr>
              <w:t>e</w:t>
            </w:r>
            <w:r w:rsidRPr="0075142E">
              <w:rPr>
                <w:b/>
                <w:spacing w:val="1"/>
                <w:sz w:val="18"/>
              </w:rPr>
              <w:t>r</w:t>
            </w:r>
            <w:r w:rsidRPr="0075142E">
              <w:rPr>
                <w:b/>
                <w:sz w:val="18"/>
              </w:rPr>
              <w:t>sion</w:t>
            </w:r>
          </w:p>
        </w:tc>
        <w:tc>
          <w:tcPr>
            <w:tcW w:w="1608" w:type="dxa"/>
            <w:shd w:val="clear" w:color="auto" w:fill="E6E6E6"/>
          </w:tcPr>
          <w:p w14:paraId="76F3E899" w14:textId="77777777" w:rsidR="005A39AC" w:rsidRPr="0075142E" w:rsidRDefault="005A39AC" w:rsidP="00F728CC">
            <w:pPr>
              <w:spacing w:before="60" w:after="80" w:line="240" w:lineRule="auto"/>
              <w:ind w:right="11"/>
              <w:rPr>
                <w:b/>
                <w:sz w:val="18"/>
              </w:rPr>
            </w:pPr>
            <w:r w:rsidRPr="0075142E">
              <w:rPr>
                <w:b/>
                <w:spacing w:val="-6"/>
                <w:sz w:val="18"/>
              </w:rPr>
              <w:t>A</w:t>
            </w:r>
            <w:r w:rsidRPr="0075142E">
              <w:rPr>
                <w:b/>
                <w:spacing w:val="3"/>
                <w:sz w:val="18"/>
              </w:rPr>
              <w:t>u</w:t>
            </w:r>
            <w:r w:rsidRPr="0075142E">
              <w:rPr>
                <w:b/>
                <w:sz w:val="18"/>
              </w:rPr>
              <w:t>tho</w:t>
            </w:r>
            <w:r w:rsidRPr="0075142E">
              <w:rPr>
                <w:b/>
                <w:spacing w:val="-1"/>
                <w:sz w:val="18"/>
              </w:rPr>
              <w:t>r</w:t>
            </w:r>
            <w:r w:rsidRPr="0075142E">
              <w:rPr>
                <w:b/>
                <w:sz w:val="18"/>
              </w:rPr>
              <w:t>(s)</w:t>
            </w:r>
          </w:p>
        </w:tc>
        <w:tc>
          <w:tcPr>
            <w:tcW w:w="5245" w:type="dxa"/>
            <w:shd w:val="clear" w:color="auto" w:fill="E6E6E6"/>
          </w:tcPr>
          <w:p w14:paraId="062F1F4F" w14:textId="77777777" w:rsidR="005A39AC" w:rsidRPr="0075142E" w:rsidRDefault="005A39AC" w:rsidP="00F728CC">
            <w:pPr>
              <w:spacing w:before="60" w:after="80" w:line="240" w:lineRule="auto"/>
              <w:ind w:right="11"/>
              <w:rPr>
                <w:b/>
                <w:sz w:val="18"/>
              </w:rPr>
            </w:pPr>
            <w:r w:rsidRPr="0075142E">
              <w:rPr>
                <w:b/>
                <w:sz w:val="18"/>
              </w:rPr>
              <w:t>Des</w:t>
            </w:r>
            <w:r w:rsidRPr="0075142E">
              <w:rPr>
                <w:b/>
                <w:spacing w:val="1"/>
                <w:sz w:val="18"/>
              </w:rPr>
              <w:t>c</w:t>
            </w:r>
            <w:r w:rsidRPr="0075142E">
              <w:rPr>
                <w:b/>
                <w:spacing w:val="-1"/>
                <w:sz w:val="18"/>
              </w:rPr>
              <w:t>r</w:t>
            </w:r>
            <w:r w:rsidRPr="0075142E">
              <w:rPr>
                <w:b/>
                <w:sz w:val="18"/>
              </w:rPr>
              <w:t>ip</w:t>
            </w:r>
            <w:r w:rsidRPr="0075142E">
              <w:rPr>
                <w:b/>
                <w:spacing w:val="1"/>
                <w:sz w:val="18"/>
              </w:rPr>
              <w:t>t</w:t>
            </w:r>
            <w:r w:rsidRPr="0075142E">
              <w:rPr>
                <w:b/>
                <w:sz w:val="18"/>
              </w:rPr>
              <w:t>ion</w:t>
            </w:r>
          </w:p>
        </w:tc>
        <w:tc>
          <w:tcPr>
            <w:tcW w:w="1843" w:type="dxa"/>
            <w:shd w:val="clear" w:color="auto" w:fill="E6E6E6"/>
          </w:tcPr>
          <w:p w14:paraId="58D0D890" w14:textId="77777777" w:rsidR="005A39AC" w:rsidRPr="0075142E" w:rsidRDefault="005A39AC" w:rsidP="00F728CC">
            <w:pPr>
              <w:spacing w:before="60" w:after="80" w:line="240" w:lineRule="auto"/>
              <w:ind w:right="11"/>
              <w:rPr>
                <w:b/>
                <w:sz w:val="18"/>
              </w:rPr>
            </w:pPr>
            <w:r w:rsidRPr="0075142E">
              <w:rPr>
                <w:b/>
                <w:sz w:val="18"/>
              </w:rPr>
              <w:t>Date</w:t>
            </w:r>
            <w:r w:rsidRPr="0075142E">
              <w:rPr>
                <w:b/>
                <w:spacing w:val="-16"/>
                <w:sz w:val="18"/>
              </w:rPr>
              <w:t xml:space="preserve"> </w:t>
            </w:r>
            <w:r w:rsidRPr="0075142E">
              <w:rPr>
                <w:b/>
                <w:spacing w:val="-1"/>
                <w:sz w:val="18"/>
              </w:rPr>
              <w:t>c</w:t>
            </w:r>
            <w:r w:rsidRPr="0075142E">
              <w:rPr>
                <w:b/>
                <w:sz w:val="18"/>
              </w:rPr>
              <w:t>om</w:t>
            </w:r>
            <w:r w:rsidRPr="0075142E">
              <w:rPr>
                <w:b/>
                <w:spacing w:val="1"/>
                <w:sz w:val="18"/>
              </w:rPr>
              <w:t>p</w:t>
            </w:r>
            <w:r w:rsidRPr="0075142E">
              <w:rPr>
                <w:b/>
                <w:spacing w:val="2"/>
                <w:sz w:val="18"/>
              </w:rPr>
              <w:t>l</w:t>
            </w:r>
            <w:r w:rsidRPr="0075142E">
              <w:rPr>
                <w:b/>
                <w:sz w:val="18"/>
              </w:rPr>
              <w:t>eted</w:t>
            </w:r>
          </w:p>
        </w:tc>
      </w:tr>
      <w:tr w:rsidR="005A39AC" w:rsidRPr="00711229" w14:paraId="079EB91F" w14:textId="77777777" w:rsidTr="00F728CC">
        <w:trPr>
          <w:trHeight w:hRule="exact" w:val="578"/>
        </w:trPr>
        <w:tc>
          <w:tcPr>
            <w:tcW w:w="1080" w:type="dxa"/>
          </w:tcPr>
          <w:p w14:paraId="28A1BD97" w14:textId="77777777" w:rsidR="005A39AC" w:rsidRPr="0075142E" w:rsidRDefault="001A0160" w:rsidP="00F728CC">
            <w:pPr>
              <w:spacing w:before="60" w:after="80" w:line="240" w:lineRule="auto"/>
              <w:ind w:right="11"/>
              <w:rPr>
                <w:sz w:val="18"/>
              </w:rPr>
            </w:pPr>
            <w:r>
              <w:rPr>
                <w:sz w:val="18"/>
              </w:rPr>
              <w:t>3</w:t>
            </w:r>
            <w:r w:rsidR="005A39AC" w:rsidRPr="0075142E">
              <w:rPr>
                <w:sz w:val="18"/>
              </w:rPr>
              <w:t>.0</w:t>
            </w:r>
          </w:p>
        </w:tc>
        <w:tc>
          <w:tcPr>
            <w:tcW w:w="1608" w:type="dxa"/>
          </w:tcPr>
          <w:p w14:paraId="5FF3044C" w14:textId="77777777" w:rsidR="005A39AC" w:rsidRPr="0075142E" w:rsidRDefault="005A39AC" w:rsidP="00F728CC">
            <w:pPr>
              <w:spacing w:before="60" w:after="80" w:line="240" w:lineRule="auto"/>
              <w:ind w:right="11"/>
              <w:rPr>
                <w:sz w:val="18"/>
              </w:rPr>
            </w:pPr>
            <w:r w:rsidRPr="0075142E">
              <w:rPr>
                <w:sz w:val="18"/>
              </w:rPr>
              <w:t>Ca</w:t>
            </w:r>
            <w:r w:rsidRPr="0075142E">
              <w:rPr>
                <w:spacing w:val="4"/>
                <w:sz w:val="18"/>
              </w:rPr>
              <w:t>m</w:t>
            </w:r>
            <w:r w:rsidRPr="0075142E">
              <w:rPr>
                <w:sz w:val="18"/>
              </w:rPr>
              <w:t>p</w:t>
            </w:r>
            <w:r w:rsidRPr="0075142E">
              <w:rPr>
                <w:spacing w:val="-1"/>
                <w:sz w:val="18"/>
              </w:rPr>
              <w:t>u</w:t>
            </w:r>
            <w:r w:rsidRPr="0075142E">
              <w:rPr>
                <w:sz w:val="18"/>
              </w:rPr>
              <w:t>s</w:t>
            </w:r>
            <w:r w:rsidR="00202199" w:rsidRPr="0075142E">
              <w:rPr>
                <w:sz w:val="18"/>
              </w:rPr>
              <w:t xml:space="preserve"> </w:t>
            </w:r>
            <w:r w:rsidRPr="0075142E">
              <w:rPr>
                <w:sz w:val="18"/>
              </w:rPr>
              <w:t>M</w:t>
            </w:r>
            <w:r w:rsidRPr="0075142E">
              <w:rPr>
                <w:spacing w:val="-1"/>
                <w:sz w:val="18"/>
              </w:rPr>
              <w:t>a</w:t>
            </w:r>
            <w:r w:rsidRPr="0075142E">
              <w:rPr>
                <w:sz w:val="18"/>
              </w:rPr>
              <w:t>n</w:t>
            </w:r>
            <w:r w:rsidRPr="0075142E">
              <w:rPr>
                <w:spacing w:val="1"/>
                <w:sz w:val="18"/>
              </w:rPr>
              <w:t>a</w:t>
            </w:r>
            <w:r w:rsidRPr="0075142E">
              <w:rPr>
                <w:sz w:val="18"/>
              </w:rPr>
              <w:t>g</w:t>
            </w:r>
            <w:r w:rsidRPr="0075142E">
              <w:rPr>
                <w:spacing w:val="-1"/>
                <w:sz w:val="18"/>
              </w:rPr>
              <w:t>e</w:t>
            </w:r>
            <w:r w:rsidRPr="0075142E">
              <w:rPr>
                <w:spacing w:val="4"/>
                <w:sz w:val="18"/>
              </w:rPr>
              <w:t>m</w:t>
            </w:r>
            <w:r w:rsidRPr="0075142E">
              <w:rPr>
                <w:sz w:val="18"/>
              </w:rPr>
              <w:t>e</w:t>
            </w:r>
            <w:r w:rsidRPr="0075142E">
              <w:rPr>
                <w:spacing w:val="-1"/>
                <w:sz w:val="18"/>
              </w:rPr>
              <w:t>n</w:t>
            </w:r>
            <w:r w:rsidRPr="0075142E">
              <w:rPr>
                <w:sz w:val="18"/>
              </w:rPr>
              <w:t>t</w:t>
            </w:r>
          </w:p>
        </w:tc>
        <w:tc>
          <w:tcPr>
            <w:tcW w:w="5245" w:type="dxa"/>
          </w:tcPr>
          <w:p w14:paraId="08F8CB87" w14:textId="77777777" w:rsidR="005A39AC" w:rsidRPr="0075142E" w:rsidRDefault="005A39AC" w:rsidP="001A0160">
            <w:pPr>
              <w:spacing w:before="60" w:after="80" w:line="240" w:lineRule="auto"/>
              <w:ind w:right="11"/>
              <w:jc w:val="left"/>
              <w:rPr>
                <w:sz w:val="18"/>
              </w:rPr>
            </w:pPr>
            <w:r w:rsidRPr="0075142E">
              <w:rPr>
                <w:sz w:val="18"/>
              </w:rPr>
              <w:t xml:space="preserve">UWA </w:t>
            </w:r>
            <w:r w:rsidR="001A0160">
              <w:rPr>
                <w:sz w:val="18"/>
              </w:rPr>
              <w:t>Specification for As Constructed Documentation - M</w:t>
            </w:r>
          </w:p>
        </w:tc>
        <w:tc>
          <w:tcPr>
            <w:tcW w:w="1843" w:type="dxa"/>
          </w:tcPr>
          <w:p w14:paraId="4BA4AD72" w14:textId="77777777" w:rsidR="005A39AC" w:rsidRPr="0075142E" w:rsidRDefault="0058626A" w:rsidP="00F728CC">
            <w:pPr>
              <w:spacing w:before="60" w:after="80" w:line="240" w:lineRule="auto"/>
              <w:ind w:right="11"/>
              <w:rPr>
                <w:sz w:val="18"/>
              </w:rPr>
            </w:pPr>
            <w:r>
              <w:rPr>
                <w:sz w:val="18"/>
              </w:rPr>
              <w:t xml:space="preserve">September </w:t>
            </w:r>
            <w:r w:rsidR="001A0160">
              <w:rPr>
                <w:sz w:val="18"/>
              </w:rPr>
              <w:t>2019</w:t>
            </w:r>
          </w:p>
        </w:tc>
      </w:tr>
    </w:tbl>
    <w:p w14:paraId="6F309168" w14:textId="77777777" w:rsidR="005A39AC" w:rsidRPr="000B7EAF" w:rsidRDefault="005A39AC" w:rsidP="00F728CC">
      <w:pPr>
        <w:spacing w:after="80"/>
      </w:pPr>
    </w:p>
    <w:p w14:paraId="354736FF" w14:textId="77777777" w:rsidR="005A39AC" w:rsidRPr="003A6224" w:rsidRDefault="005A39AC" w:rsidP="00F728CC">
      <w:pPr>
        <w:spacing w:after="80"/>
        <w:rPr>
          <w:b/>
          <w:iCs/>
          <w:color w:val="27348B"/>
          <w:sz w:val="22"/>
          <w:szCs w:val="24"/>
        </w:rPr>
      </w:pPr>
      <w:r w:rsidRPr="003A6224">
        <w:rPr>
          <w:b/>
          <w:iCs/>
          <w:color w:val="27348B"/>
          <w:sz w:val="22"/>
          <w:szCs w:val="24"/>
        </w:rPr>
        <w:t>REVISION MANAGEMENT</w:t>
      </w:r>
    </w:p>
    <w:p w14:paraId="0815A3FD" w14:textId="77777777" w:rsidR="005A39AC" w:rsidRDefault="005A39AC" w:rsidP="00F728CC">
      <w:pPr>
        <w:spacing w:after="80"/>
        <w:jc w:val="left"/>
      </w:pPr>
      <w:r w:rsidRPr="00673B67">
        <w:t xml:space="preserve">It is envisaged that revisions to this document will be undertaken at intervals of not more </w:t>
      </w:r>
      <w:r w:rsidRPr="00257C9D">
        <w:t>than two (2) years.</w:t>
      </w:r>
      <w:r w:rsidR="006A6D00">
        <w:t xml:space="preserve"> This version</w:t>
      </w:r>
      <w:r w:rsidR="00C76B77">
        <w:t xml:space="preserve"> </w:t>
      </w:r>
      <w:r w:rsidR="006A6D00">
        <w:t>differs</w:t>
      </w:r>
      <w:r w:rsidR="00C76B77">
        <w:t xml:space="preserve"> from the previous version in the following areas:</w:t>
      </w:r>
    </w:p>
    <w:tbl>
      <w:tblPr>
        <w:tblW w:w="9776" w:type="dxa"/>
        <w:tblInd w:w="15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000" w:firstRow="0" w:lastRow="0" w:firstColumn="0" w:lastColumn="0" w:noHBand="0" w:noVBand="0"/>
      </w:tblPr>
      <w:tblGrid>
        <w:gridCol w:w="987"/>
        <w:gridCol w:w="2268"/>
        <w:gridCol w:w="6521"/>
      </w:tblGrid>
      <w:tr w:rsidR="00D837AB" w:rsidRPr="005A39AC" w14:paraId="4F850EA4" w14:textId="77777777" w:rsidTr="00DC2F34">
        <w:trPr>
          <w:trHeight w:hRule="exact" w:val="337"/>
        </w:trPr>
        <w:tc>
          <w:tcPr>
            <w:tcW w:w="987" w:type="dxa"/>
            <w:shd w:val="clear" w:color="auto" w:fill="E6E6E6"/>
          </w:tcPr>
          <w:p w14:paraId="4140E219" w14:textId="77777777" w:rsidR="00D837AB" w:rsidRPr="0075142E" w:rsidRDefault="00D837AB" w:rsidP="00C76B77">
            <w:pPr>
              <w:spacing w:before="60" w:after="80" w:line="240" w:lineRule="auto"/>
              <w:ind w:right="11"/>
              <w:rPr>
                <w:b/>
                <w:sz w:val="18"/>
              </w:rPr>
            </w:pPr>
            <w:r>
              <w:rPr>
                <w:b/>
                <w:spacing w:val="-1"/>
                <w:sz w:val="18"/>
              </w:rPr>
              <w:t>Section</w:t>
            </w:r>
          </w:p>
        </w:tc>
        <w:tc>
          <w:tcPr>
            <w:tcW w:w="2268" w:type="dxa"/>
            <w:shd w:val="clear" w:color="auto" w:fill="E6E6E6"/>
          </w:tcPr>
          <w:p w14:paraId="712EB3F8" w14:textId="77777777" w:rsidR="00D837AB" w:rsidRPr="0075142E" w:rsidRDefault="00D837AB" w:rsidP="00C76B77">
            <w:pPr>
              <w:spacing w:before="60" w:after="80" w:line="240" w:lineRule="auto"/>
              <w:ind w:right="11"/>
              <w:rPr>
                <w:b/>
                <w:sz w:val="18"/>
              </w:rPr>
            </w:pPr>
            <w:r>
              <w:rPr>
                <w:b/>
                <w:sz w:val="18"/>
              </w:rPr>
              <w:t>Title</w:t>
            </w:r>
          </w:p>
        </w:tc>
        <w:tc>
          <w:tcPr>
            <w:tcW w:w="6521" w:type="dxa"/>
            <w:shd w:val="clear" w:color="auto" w:fill="E6E6E6"/>
          </w:tcPr>
          <w:p w14:paraId="27BB1799" w14:textId="77777777" w:rsidR="00D837AB" w:rsidRPr="0075142E" w:rsidRDefault="00D837AB" w:rsidP="00C76B77">
            <w:pPr>
              <w:spacing w:before="60" w:after="80" w:line="240" w:lineRule="auto"/>
              <w:ind w:right="11"/>
              <w:rPr>
                <w:b/>
                <w:sz w:val="18"/>
              </w:rPr>
            </w:pPr>
            <w:r w:rsidRPr="0075142E">
              <w:rPr>
                <w:b/>
                <w:sz w:val="18"/>
              </w:rPr>
              <w:t>Des</w:t>
            </w:r>
            <w:r w:rsidRPr="0075142E">
              <w:rPr>
                <w:b/>
                <w:spacing w:val="1"/>
                <w:sz w:val="18"/>
              </w:rPr>
              <w:t>c</w:t>
            </w:r>
            <w:r w:rsidRPr="0075142E">
              <w:rPr>
                <w:b/>
                <w:spacing w:val="-1"/>
                <w:sz w:val="18"/>
              </w:rPr>
              <w:t>r</w:t>
            </w:r>
            <w:r w:rsidRPr="0075142E">
              <w:rPr>
                <w:b/>
                <w:sz w:val="18"/>
              </w:rPr>
              <w:t>ip</w:t>
            </w:r>
            <w:r w:rsidRPr="0075142E">
              <w:rPr>
                <w:b/>
                <w:spacing w:val="1"/>
                <w:sz w:val="18"/>
              </w:rPr>
              <w:t>t</w:t>
            </w:r>
            <w:r w:rsidRPr="0075142E">
              <w:rPr>
                <w:b/>
                <w:sz w:val="18"/>
              </w:rPr>
              <w:t>ion</w:t>
            </w:r>
          </w:p>
        </w:tc>
      </w:tr>
      <w:tr w:rsidR="00D837AB" w:rsidRPr="001A0160" w14:paraId="6A80C374" w14:textId="77777777" w:rsidTr="00DC2F34">
        <w:tc>
          <w:tcPr>
            <w:tcW w:w="987" w:type="dxa"/>
          </w:tcPr>
          <w:p w14:paraId="3E8F7D0C" w14:textId="77777777" w:rsidR="00D837AB" w:rsidRPr="001A0160" w:rsidRDefault="001A0160" w:rsidP="00C76B77">
            <w:pPr>
              <w:spacing w:before="60" w:after="80" w:line="240" w:lineRule="auto"/>
              <w:ind w:right="11"/>
              <w:rPr>
                <w:sz w:val="18"/>
              </w:rPr>
            </w:pPr>
            <w:r w:rsidRPr="001A0160">
              <w:rPr>
                <w:sz w:val="18"/>
              </w:rPr>
              <w:t>Various</w:t>
            </w:r>
          </w:p>
        </w:tc>
        <w:tc>
          <w:tcPr>
            <w:tcW w:w="2268" w:type="dxa"/>
          </w:tcPr>
          <w:p w14:paraId="21BD1C8A" w14:textId="77777777" w:rsidR="00D837AB" w:rsidRPr="001A0160" w:rsidRDefault="001A0160" w:rsidP="006A6D00">
            <w:pPr>
              <w:spacing w:before="60" w:after="80" w:line="240" w:lineRule="auto"/>
              <w:ind w:right="11"/>
              <w:jc w:val="left"/>
              <w:rPr>
                <w:sz w:val="18"/>
              </w:rPr>
            </w:pPr>
            <w:r w:rsidRPr="001A0160">
              <w:rPr>
                <w:sz w:val="18"/>
              </w:rPr>
              <w:t>General</w:t>
            </w:r>
          </w:p>
        </w:tc>
        <w:tc>
          <w:tcPr>
            <w:tcW w:w="6521" w:type="dxa"/>
          </w:tcPr>
          <w:p w14:paraId="6EFC922D" w14:textId="77777777" w:rsidR="00D837AB" w:rsidRPr="001A0160" w:rsidRDefault="001A0160" w:rsidP="006A6D00">
            <w:pPr>
              <w:spacing w:before="60" w:after="80" w:line="240" w:lineRule="auto"/>
              <w:ind w:right="11"/>
              <w:jc w:val="left"/>
              <w:rPr>
                <w:sz w:val="18"/>
              </w:rPr>
            </w:pPr>
            <w:r w:rsidRPr="001A0160">
              <w:rPr>
                <w:sz w:val="18"/>
              </w:rPr>
              <w:t>Changes have been made throughout this document.</w:t>
            </w:r>
          </w:p>
        </w:tc>
      </w:tr>
    </w:tbl>
    <w:p w14:paraId="68D723C3" w14:textId="77777777" w:rsidR="005A39AC" w:rsidRPr="000B7EAF" w:rsidRDefault="005A39AC" w:rsidP="00F728CC">
      <w:pPr>
        <w:spacing w:after="80"/>
      </w:pPr>
    </w:p>
    <w:p w14:paraId="2083DBE4" w14:textId="77777777" w:rsidR="005A39AC" w:rsidRPr="003A6224" w:rsidRDefault="005A39AC" w:rsidP="00F728CC">
      <w:pPr>
        <w:spacing w:after="80"/>
        <w:rPr>
          <w:b/>
          <w:iCs/>
          <w:color w:val="27348B"/>
          <w:sz w:val="22"/>
          <w:szCs w:val="24"/>
        </w:rPr>
      </w:pPr>
      <w:r w:rsidRPr="003A6224">
        <w:rPr>
          <w:b/>
          <w:iCs/>
          <w:color w:val="27348B"/>
          <w:sz w:val="22"/>
          <w:szCs w:val="24"/>
        </w:rPr>
        <w:t>ENDORSEMENT BODY</w:t>
      </w:r>
    </w:p>
    <w:p w14:paraId="7D976A74" w14:textId="77777777" w:rsidR="005A39AC" w:rsidRDefault="00257C9D" w:rsidP="00F728CC">
      <w:pPr>
        <w:spacing w:after="80"/>
        <w:jc w:val="left"/>
      </w:pPr>
      <w:r>
        <w:t>To be determined</w:t>
      </w:r>
      <w:r w:rsidR="00A4010C">
        <w:t>.</w:t>
      </w:r>
    </w:p>
    <w:p w14:paraId="34DBDFEC" w14:textId="77777777" w:rsidR="005A39AC" w:rsidRPr="000B7EAF" w:rsidRDefault="005A39AC" w:rsidP="00F728CC">
      <w:pPr>
        <w:spacing w:after="80"/>
      </w:pPr>
    </w:p>
    <w:p w14:paraId="722A3D45" w14:textId="77777777" w:rsidR="005A39AC" w:rsidRPr="003A6224" w:rsidRDefault="005A39AC" w:rsidP="00F728CC">
      <w:pPr>
        <w:spacing w:after="80"/>
        <w:rPr>
          <w:b/>
          <w:iCs/>
          <w:color w:val="27348B"/>
          <w:sz w:val="22"/>
          <w:szCs w:val="24"/>
        </w:rPr>
      </w:pPr>
      <w:r w:rsidRPr="003A6224">
        <w:rPr>
          <w:b/>
          <w:iCs/>
          <w:color w:val="27348B"/>
          <w:sz w:val="22"/>
          <w:szCs w:val="24"/>
        </w:rPr>
        <w:t>OWNER</w:t>
      </w:r>
    </w:p>
    <w:p w14:paraId="597D666B" w14:textId="77777777" w:rsidR="005A39AC" w:rsidRDefault="005A39AC" w:rsidP="00F728CC">
      <w:pPr>
        <w:spacing w:after="80"/>
        <w:jc w:val="left"/>
      </w:pPr>
      <w:r w:rsidRPr="00673B67">
        <w:t xml:space="preserve">Director, </w:t>
      </w:r>
      <w:r>
        <w:t>Campus Management</w:t>
      </w:r>
    </w:p>
    <w:p w14:paraId="3ACEF582" w14:textId="77777777" w:rsidR="005A39AC" w:rsidRPr="000B7EAF" w:rsidRDefault="005A39AC" w:rsidP="00F728CC">
      <w:pPr>
        <w:spacing w:after="80"/>
      </w:pPr>
    </w:p>
    <w:p w14:paraId="30AD3F83" w14:textId="77777777" w:rsidR="005A39AC" w:rsidRPr="0075142E" w:rsidRDefault="005A39AC" w:rsidP="00F728CC">
      <w:pPr>
        <w:spacing w:after="80"/>
        <w:rPr>
          <w:b/>
          <w:iCs/>
          <w:color w:val="27348B"/>
          <w:sz w:val="22"/>
          <w:szCs w:val="24"/>
        </w:rPr>
      </w:pPr>
      <w:r w:rsidRPr="0075142E">
        <w:rPr>
          <w:b/>
          <w:iCs/>
          <w:color w:val="27348B"/>
          <w:sz w:val="22"/>
          <w:szCs w:val="24"/>
        </w:rPr>
        <w:t>AUTHOR(S)</w:t>
      </w:r>
    </w:p>
    <w:p w14:paraId="016A62C7" w14:textId="77777777" w:rsidR="005A39AC" w:rsidRDefault="005A39AC" w:rsidP="00F728CC">
      <w:pPr>
        <w:spacing w:after="80"/>
        <w:jc w:val="left"/>
      </w:pPr>
      <w:r w:rsidRPr="00CB72F9">
        <w:t>Th</w:t>
      </w:r>
      <w:r>
        <w:t xml:space="preserve">e Standards have been developed by Campus Management </w:t>
      </w:r>
      <w:r w:rsidRPr="00CB72F9">
        <w:t xml:space="preserve">with the assistance of </w:t>
      </w:r>
      <w:r>
        <w:t>UWA</w:t>
      </w:r>
      <w:r w:rsidRPr="00CB72F9">
        <w:t xml:space="preserve"> staff, external consultants, contractors and colleagues from other education institutions.</w:t>
      </w:r>
    </w:p>
    <w:p w14:paraId="695C2C21" w14:textId="77777777" w:rsidR="005A39AC" w:rsidRPr="003A6224" w:rsidRDefault="005A39AC" w:rsidP="00F728CC">
      <w:pPr>
        <w:spacing w:after="80"/>
        <w:rPr>
          <w:sz w:val="18"/>
        </w:rPr>
      </w:pPr>
    </w:p>
    <w:p w14:paraId="1015E4E7" w14:textId="77777777" w:rsidR="005A39AC" w:rsidRPr="003A6224" w:rsidRDefault="005A39AC" w:rsidP="00F728CC">
      <w:pPr>
        <w:spacing w:after="80"/>
        <w:rPr>
          <w:b/>
          <w:iCs/>
          <w:color w:val="27348B"/>
          <w:sz w:val="22"/>
          <w:szCs w:val="24"/>
        </w:rPr>
      </w:pPr>
      <w:r w:rsidRPr="003A6224">
        <w:rPr>
          <w:b/>
          <w:iCs/>
          <w:color w:val="27348B"/>
          <w:sz w:val="22"/>
          <w:szCs w:val="24"/>
        </w:rPr>
        <w:t>CONTACT PERSON</w:t>
      </w:r>
    </w:p>
    <w:p w14:paraId="32FB3AF9" w14:textId="77777777" w:rsidR="005A39AC" w:rsidRDefault="005A39AC" w:rsidP="00F728CC">
      <w:pPr>
        <w:spacing w:after="80"/>
        <w:jc w:val="left"/>
      </w:pPr>
      <w:r w:rsidRPr="00537D00">
        <w:t xml:space="preserve">Associate Director Capital </w:t>
      </w:r>
      <w:r w:rsidR="006A6D00" w:rsidRPr="00537D00">
        <w:t>Projects</w:t>
      </w:r>
      <w:r w:rsidRPr="00537D00">
        <w:t>, Campus Management</w:t>
      </w:r>
    </w:p>
    <w:p w14:paraId="6B12401D" w14:textId="77777777" w:rsidR="001A24B2" w:rsidRDefault="001A24B2" w:rsidP="00F728CC">
      <w:pPr>
        <w:spacing w:after="80"/>
      </w:pPr>
    </w:p>
    <w:p w14:paraId="36329AB0" w14:textId="77777777" w:rsidR="001A24B2" w:rsidRPr="003A6224" w:rsidRDefault="001A24B2" w:rsidP="00F728CC">
      <w:pPr>
        <w:spacing w:after="80"/>
        <w:rPr>
          <w:b/>
          <w:iCs/>
          <w:color w:val="27348B"/>
          <w:sz w:val="22"/>
          <w:szCs w:val="24"/>
        </w:rPr>
      </w:pPr>
      <w:r w:rsidRPr="003A6224">
        <w:rPr>
          <w:b/>
          <w:iCs/>
          <w:color w:val="27348B"/>
          <w:sz w:val="22"/>
          <w:szCs w:val="24"/>
        </w:rPr>
        <w:t>COPYRIGHT</w:t>
      </w:r>
    </w:p>
    <w:p w14:paraId="4E65190B" w14:textId="77777777" w:rsidR="005A39AC" w:rsidRDefault="00257C9D" w:rsidP="00F728CC">
      <w:pPr>
        <w:spacing w:after="80"/>
        <w:jc w:val="left"/>
      </w:pPr>
      <w:r w:rsidRPr="00257C9D">
        <w:t>This document is the property of The University of Western Australia and may not be copied</w:t>
      </w:r>
      <w:r w:rsidR="00F728CC">
        <w:t xml:space="preserve"> as a whole or in part</w:t>
      </w:r>
      <w:r w:rsidRPr="00257C9D">
        <w:t xml:space="preserve"> without the approval in writing of the </w:t>
      </w:r>
      <w:r w:rsidRPr="00537D00">
        <w:t xml:space="preserve">Associate Director Capital </w:t>
      </w:r>
      <w:r w:rsidR="006A6D00" w:rsidRPr="00537D00">
        <w:t>Projects</w:t>
      </w:r>
      <w:r w:rsidRPr="00537D00">
        <w:t>, Campus Management.</w:t>
      </w:r>
      <w:r w:rsidR="005A39AC">
        <w:br w:type="page"/>
      </w:r>
    </w:p>
    <w:sdt>
      <w:sdtPr>
        <w:rPr>
          <w:rFonts w:eastAsiaTheme="minorEastAsia" w:cs="Arial"/>
          <w:b w:val="0"/>
          <w:bCs w:val="0"/>
          <w:sz w:val="20"/>
          <w:szCs w:val="20"/>
          <w:lang w:val="en-AU" w:eastAsia="en-AU"/>
        </w:rPr>
        <w:id w:val="1017503463"/>
        <w:docPartObj>
          <w:docPartGallery w:val="Table of Contents"/>
          <w:docPartUnique/>
        </w:docPartObj>
      </w:sdtPr>
      <w:sdtEndPr>
        <w:rPr>
          <w:noProof/>
        </w:rPr>
      </w:sdtEndPr>
      <w:sdtContent>
        <w:p w14:paraId="177EA34D" w14:textId="77777777" w:rsidR="00C734DF" w:rsidRPr="00C734DF" w:rsidRDefault="00C734DF" w:rsidP="00CC7A6D">
          <w:pPr>
            <w:pStyle w:val="TOCHeading"/>
          </w:pPr>
          <w:r w:rsidRPr="00C734DF">
            <w:t>Table of Contents</w:t>
          </w:r>
        </w:p>
        <w:p w14:paraId="704B6E74" w14:textId="77777777" w:rsidR="00D7010B" w:rsidRDefault="00C734DF">
          <w:pPr>
            <w:pStyle w:val="TOC1"/>
            <w:rPr>
              <w:rFonts w:asciiTheme="minorHAnsi" w:hAnsiTheme="minorHAnsi" w:cstheme="minorBidi"/>
              <w:b w:val="0"/>
              <w:sz w:val="22"/>
              <w:szCs w:val="22"/>
            </w:rPr>
          </w:pPr>
          <w:r>
            <w:fldChar w:fldCharType="begin"/>
          </w:r>
          <w:r>
            <w:instrText xml:space="preserve"> TOC \o "1-3" \h \z \u </w:instrText>
          </w:r>
          <w:r>
            <w:fldChar w:fldCharType="separate"/>
          </w:r>
          <w:hyperlink w:anchor="_Toc19278710" w:history="1">
            <w:r w:rsidR="00D7010B" w:rsidRPr="008456AD">
              <w:rPr>
                <w:rStyle w:val="Hyperlink"/>
                <w14:scene3d>
                  <w14:camera w14:prst="orthographicFront"/>
                  <w14:lightRig w14:rig="threePt" w14:dir="t">
                    <w14:rot w14:lat="0" w14:lon="0" w14:rev="0"/>
                  </w14:lightRig>
                </w14:scene3d>
              </w:rPr>
              <w:t>1</w:t>
            </w:r>
            <w:r w:rsidR="00D7010B">
              <w:rPr>
                <w:rFonts w:asciiTheme="minorHAnsi" w:hAnsiTheme="minorHAnsi" w:cstheme="minorBidi"/>
                <w:b w:val="0"/>
                <w:sz w:val="22"/>
                <w:szCs w:val="22"/>
              </w:rPr>
              <w:tab/>
            </w:r>
            <w:r w:rsidR="00D7010B" w:rsidRPr="008456AD">
              <w:rPr>
                <w:rStyle w:val="Hyperlink"/>
              </w:rPr>
              <w:t>Introduction</w:t>
            </w:r>
            <w:r w:rsidR="00D7010B">
              <w:rPr>
                <w:webHidden/>
              </w:rPr>
              <w:tab/>
            </w:r>
            <w:r w:rsidR="00D7010B">
              <w:rPr>
                <w:webHidden/>
              </w:rPr>
              <w:fldChar w:fldCharType="begin"/>
            </w:r>
            <w:r w:rsidR="00D7010B">
              <w:rPr>
                <w:webHidden/>
              </w:rPr>
              <w:instrText xml:space="preserve"> PAGEREF _Toc19278710 \h </w:instrText>
            </w:r>
            <w:r w:rsidR="00D7010B">
              <w:rPr>
                <w:webHidden/>
              </w:rPr>
            </w:r>
            <w:r w:rsidR="00D7010B">
              <w:rPr>
                <w:webHidden/>
              </w:rPr>
              <w:fldChar w:fldCharType="separate"/>
            </w:r>
            <w:r w:rsidR="00B16591">
              <w:rPr>
                <w:webHidden/>
              </w:rPr>
              <w:t>3</w:t>
            </w:r>
            <w:r w:rsidR="00D7010B">
              <w:rPr>
                <w:webHidden/>
              </w:rPr>
              <w:fldChar w:fldCharType="end"/>
            </w:r>
          </w:hyperlink>
        </w:p>
        <w:p w14:paraId="18D93BCC" w14:textId="77777777" w:rsidR="00D7010B" w:rsidRDefault="00E8571B">
          <w:pPr>
            <w:pStyle w:val="TOC1"/>
            <w:rPr>
              <w:rFonts w:asciiTheme="minorHAnsi" w:hAnsiTheme="minorHAnsi" w:cstheme="minorBidi"/>
              <w:b w:val="0"/>
              <w:sz w:val="22"/>
              <w:szCs w:val="22"/>
            </w:rPr>
          </w:pPr>
          <w:hyperlink w:anchor="_Toc19278711" w:history="1">
            <w:r w:rsidR="00D7010B" w:rsidRPr="008456AD">
              <w:rPr>
                <w:rStyle w:val="Hyperlink"/>
                <w14:scene3d>
                  <w14:camera w14:prst="orthographicFront"/>
                  <w14:lightRig w14:rig="threePt" w14:dir="t">
                    <w14:rot w14:lat="0" w14:lon="0" w14:rev="0"/>
                  </w14:lightRig>
                </w14:scene3d>
              </w:rPr>
              <w:t>2</w:t>
            </w:r>
            <w:r w:rsidR="00D7010B">
              <w:rPr>
                <w:rFonts w:asciiTheme="minorHAnsi" w:hAnsiTheme="minorHAnsi" w:cstheme="minorBidi"/>
                <w:b w:val="0"/>
                <w:sz w:val="22"/>
                <w:szCs w:val="22"/>
              </w:rPr>
              <w:tab/>
            </w:r>
            <w:r w:rsidR="00D7010B" w:rsidRPr="008456AD">
              <w:rPr>
                <w:rStyle w:val="Hyperlink"/>
              </w:rPr>
              <w:t>Documentation Specifications</w:t>
            </w:r>
            <w:r w:rsidR="00D7010B">
              <w:rPr>
                <w:webHidden/>
              </w:rPr>
              <w:tab/>
            </w:r>
            <w:r w:rsidR="00D7010B">
              <w:rPr>
                <w:webHidden/>
              </w:rPr>
              <w:fldChar w:fldCharType="begin"/>
            </w:r>
            <w:r w:rsidR="00D7010B">
              <w:rPr>
                <w:webHidden/>
              </w:rPr>
              <w:instrText xml:space="preserve"> PAGEREF _Toc19278711 \h </w:instrText>
            </w:r>
            <w:r w:rsidR="00D7010B">
              <w:rPr>
                <w:webHidden/>
              </w:rPr>
            </w:r>
            <w:r w:rsidR="00D7010B">
              <w:rPr>
                <w:webHidden/>
              </w:rPr>
              <w:fldChar w:fldCharType="separate"/>
            </w:r>
            <w:r w:rsidR="00B16591">
              <w:rPr>
                <w:webHidden/>
              </w:rPr>
              <w:t>4</w:t>
            </w:r>
            <w:r w:rsidR="00D7010B">
              <w:rPr>
                <w:webHidden/>
              </w:rPr>
              <w:fldChar w:fldCharType="end"/>
            </w:r>
          </w:hyperlink>
        </w:p>
        <w:p w14:paraId="60D7CB10" w14:textId="77777777" w:rsidR="00D7010B" w:rsidRDefault="00E8571B">
          <w:pPr>
            <w:pStyle w:val="TOC2"/>
            <w:rPr>
              <w:rFonts w:asciiTheme="minorHAnsi" w:hAnsiTheme="minorHAnsi" w:cstheme="minorBidi"/>
              <w:i w:val="0"/>
              <w:sz w:val="22"/>
              <w:szCs w:val="22"/>
            </w:rPr>
          </w:pPr>
          <w:hyperlink w:anchor="_Toc19278712" w:history="1">
            <w:r w:rsidR="00D7010B" w:rsidRPr="008456AD">
              <w:rPr>
                <w:rStyle w:val="Hyperlink"/>
                <w14:scene3d>
                  <w14:camera w14:prst="orthographicFront"/>
                  <w14:lightRig w14:rig="threePt" w14:dir="t">
                    <w14:rot w14:lat="0" w14:lon="0" w14:rev="0"/>
                  </w14:lightRig>
                </w14:scene3d>
              </w:rPr>
              <w:t>2.1</w:t>
            </w:r>
            <w:r w:rsidR="00D7010B">
              <w:rPr>
                <w:rFonts w:asciiTheme="minorHAnsi" w:hAnsiTheme="minorHAnsi" w:cstheme="minorBidi"/>
                <w:i w:val="0"/>
                <w:sz w:val="22"/>
                <w:szCs w:val="22"/>
              </w:rPr>
              <w:tab/>
            </w:r>
            <w:r w:rsidR="00D7010B" w:rsidRPr="008456AD">
              <w:rPr>
                <w:rStyle w:val="Hyperlink"/>
              </w:rPr>
              <w:t>Documentation</w:t>
            </w:r>
            <w:r w:rsidR="00D7010B">
              <w:rPr>
                <w:webHidden/>
              </w:rPr>
              <w:tab/>
            </w:r>
            <w:r w:rsidR="00D7010B">
              <w:rPr>
                <w:webHidden/>
              </w:rPr>
              <w:fldChar w:fldCharType="begin"/>
            </w:r>
            <w:r w:rsidR="00D7010B">
              <w:rPr>
                <w:webHidden/>
              </w:rPr>
              <w:instrText xml:space="preserve"> PAGEREF _Toc19278712 \h </w:instrText>
            </w:r>
            <w:r w:rsidR="00D7010B">
              <w:rPr>
                <w:webHidden/>
              </w:rPr>
            </w:r>
            <w:r w:rsidR="00D7010B">
              <w:rPr>
                <w:webHidden/>
              </w:rPr>
              <w:fldChar w:fldCharType="separate"/>
            </w:r>
            <w:r w:rsidR="00B16591">
              <w:rPr>
                <w:webHidden/>
              </w:rPr>
              <w:t>4</w:t>
            </w:r>
            <w:r w:rsidR="00D7010B">
              <w:rPr>
                <w:webHidden/>
              </w:rPr>
              <w:fldChar w:fldCharType="end"/>
            </w:r>
          </w:hyperlink>
        </w:p>
        <w:p w14:paraId="5196095E" w14:textId="77777777" w:rsidR="00D7010B" w:rsidRDefault="00E8571B">
          <w:pPr>
            <w:pStyle w:val="TOC2"/>
            <w:rPr>
              <w:rFonts w:asciiTheme="minorHAnsi" w:hAnsiTheme="minorHAnsi" w:cstheme="minorBidi"/>
              <w:i w:val="0"/>
              <w:sz w:val="22"/>
              <w:szCs w:val="22"/>
            </w:rPr>
          </w:pPr>
          <w:hyperlink w:anchor="_Toc19278713" w:history="1">
            <w:r w:rsidR="00D7010B" w:rsidRPr="008456AD">
              <w:rPr>
                <w:rStyle w:val="Hyperlink"/>
                <w14:scene3d>
                  <w14:camera w14:prst="orthographicFront"/>
                  <w14:lightRig w14:rig="threePt" w14:dir="t">
                    <w14:rot w14:lat="0" w14:lon="0" w14:rev="0"/>
                  </w14:lightRig>
                </w14:scene3d>
              </w:rPr>
              <w:t>2.2</w:t>
            </w:r>
            <w:r w:rsidR="00D7010B">
              <w:rPr>
                <w:rFonts w:asciiTheme="minorHAnsi" w:hAnsiTheme="minorHAnsi" w:cstheme="minorBidi"/>
                <w:i w:val="0"/>
                <w:sz w:val="22"/>
                <w:szCs w:val="22"/>
              </w:rPr>
              <w:tab/>
            </w:r>
            <w:r w:rsidR="00D7010B" w:rsidRPr="008456AD">
              <w:rPr>
                <w:rStyle w:val="Hyperlink"/>
              </w:rPr>
              <w:t>Consultants</w:t>
            </w:r>
            <w:r w:rsidR="00D7010B">
              <w:rPr>
                <w:webHidden/>
              </w:rPr>
              <w:tab/>
            </w:r>
            <w:r w:rsidR="00D7010B">
              <w:rPr>
                <w:webHidden/>
              </w:rPr>
              <w:fldChar w:fldCharType="begin"/>
            </w:r>
            <w:r w:rsidR="00D7010B">
              <w:rPr>
                <w:webHidden/>
              </w:rPr>
              <w:instrText xml:space="preserve"> PAGEREF _Toc19278713 \h </w:instrText>
            </w:r>
            <w:r w:rsidR="00D7010B">
              <w:rPr>
                <w:webHidden/>
              </w:rPr>
            </w:r>
            <w:r w:rsidR="00D7010B">
              <w:rPr>
                <w:webHidden/>
              </w:rPr>
              <w:fldChar w:fldCharType="separate"/>
            </w:r>
            <w:r w:rsidR="00B16591">
              <w:rPr>
                <w:webHidden/>
              </w:rPr>
              <w:t>4</w:t>
            </w:r>
            <w:r w:rsidR="00D7010B">
              <w:rPr>
                <w:webHidden/>
              </w:rPr>
              <w:fldChar w:fldCharType="end"/>
            </w:r>
          </w:hyperlink>
        </w:p>
        <w:p w14:paraId="03F22BDA" w14:textId="77777777" w:rsidR="00D7010B" w:rsidRDefault="00E8571B">
          <w:pPr>
            <w:pStyle w:val="TOC2"/>
            <w:rPr>
              <w:rFonts w:asciiTheme="minorHAnsi" w:hAnsiTheme="minorHAnsi" w:cstheme="minorBidi"/>
              <w:i w:val="0"/>
              <w:sz w:val="22"/>
              <w:szCs w:val="22"/>
            </w:rPr>
          </w:pPr>
          <w:hyperlink w:anchor="_Toc19278714" w:history="1">
            <w:r w:rsidR="00D7010B" w:rsidRPr="008456AD">
              <w:rPr>
                <w:rStyle w:val="Hyperlink"/>
                <w14:scene3d>
                  <w14:camera w14:prst="orthographicFront"/>
                  <w14:lightRig w14:rig="threePt" w14:dir="t">
                    <w14:rot w14:lat="0" w14:lon="0" w14:rev="0"/>
                  </w14:lightRig>
                </w14:scene3d>
              </w:rPr>
              <w:t>2.3</w:t>
            </w:r>
            <w:r w:rsidR="00D7010B">
              <w:rPr>
                <w:rFonts w:asciiTheme="minorHAnsi" w:hAnsiTheme="minorHAnsi" w:cstheme="minorBidi"/>
                <w:i w:val="0"/>
                <w:sz w:val="22"/>
                <w:szCs w:val="22"/>
              </w:rPr>
              <w:tab/>
            </w:r>
            <w:r w:rsidR="00D7010B" w:rsidRPr="008456AD">
              <w:rPr>
                <w:rStyle w:val="Hyperlink"/>
              </w:rPr>
              <w:t>Submission of As Constructed Data</w:t>
            </w:r>
            <w:r w:rsidR="00D7010B">
              <w:rPr>
                <w:rStyle w:val="Hyperlink"/>
              </w:rPr>
              <w:t xml:space="preserve"> </w:t>
            </w:r>
            <w:r w:rsidR="00D7010B">
              <w:rPr>
                <w:webHidden/>
              </w:rPr>
              <w:tab/>
            </w:r>
            <w:r w:rsidR="00D7010B">
              <w:rPr>
                <w:webHidden/>
              </w:rPr>
              <w:fldChar w:fldCharType="begin"/>
            </w:r>
            <w:r w:rsidR="00D7010B">
              <w:rPr>
                <w:webHidden/>
              </w:rPr>
              <w:instrText xml:space="preserve"> PAGEREF _Toc19278714 \h </w:instrText>
            </w:r>
            <w:r w:rsidR="00D7010B">
              <w:rPr>
                <w:webHidden/>
              </w:rPr>
            </w:r>
            <w:r w:rsidR="00D7010B">
              <w:rPr>
                <w:webHidden/>
              </w:rPr>
              <w:fldChar w:fldCharType="separate"/>
            </w:r>
            <w:r w:rsidR="00B16591">
              <w:rPr>
                <w:webHidden/>
              </w:rPr>
              <w:t>5</w:t>
            </w:r>
            <w:r w:rsidR="00D7010B">
              <w:rPr>
                <w:webHidden/>
              </w:rPr>
              <w:fldChar w:fldCharType="end"/>
            </w:r>
          </w:hyperlink>
        </w:p>
        <w:p w14:paraId="7C88EF5B" w14:textId="77777777" w:rsidR="00D7010B" w:rsidRDefault="00E8571B">
          <w:pPr>
            <w:pStyle w:val="TOC3"/>
            <w:rPr>
              <w:rFonts w:asciiTheme="minorHAnsi" w:hAnsiTheme="minorHAnsi" w:cstheme="minorBidi"/>
              <w:sz w:val="22"/>
              <w:szCs w:val="22"/>
            </w:rPr>
          </w:pPr>
          <w:hyperlink w:anchor="_Toc19278715" w:history="1">
            <w:r w:rsidR="00D7010B" w:rsidRPr="008456AD">
              <w:rPr>
                <w:rStyle w:val="Hyperlink"/>
              </w:rPr>
              <w:t>2.3.1</w:t>
            </w:r>
            <w:r w:rsidR="00D7010B">
              <w:rPr>
                <w:rFonts w:asciiTheme="minorHAnsi" w:hAnsiTheme="minorHAnsi" w:cstheme="minorBidi"/>
                <w:sz w:val="22"/>
                <w:szCs w:val="22"/>
              </w:rPr>
              <w:tab/>
            </w:r>
            <w:r w:rsidR="00D7010B" w:rsidRPr="008456AD">
              <w:rPr>
                <w:rStyle w:val="Hyperlink"/>
              </w:rPr>
              <w:t>Schedule of Submission</w:t>
            </w:r>
            <w:r w:rsidR="00D7010B">
              <w:rPr>
                <w:webHidden/>
              </w:rPr>
              <w:tab/>
            </w:r>
            <w:r w:rsidR="00D7010B">
              <w:rPr>
                <w:webHidden/>
              </w:rPr>
              <w:fldChar w:fldCharType="begin"/>
            </w:r>
            <w:r w:rsidR="00D7010B">
              <w:rPr>
                <w:webHidden/>
              </w:rPr>
              <w:instrText xml:space="preserve"> PAGEREF _Toc19278715 \h </w:instrText>
            </w:r>
            <w:r w:rsidR="00D7010B">
              <w:rPr>
                <w:webHidden/>
              </w:rPr>
            </w:r>
            <w:r w:rsidR="00D7010B">
              <w:rPr>
                <w:webHidden/>
              </w:rPr>
              <w:fldChar w:fldCharType="separate"/>
            </w:r>
            <w:r w:rsidR="00B16591">
              <w:rPr>
                <w:webHidden/>
              </w:rPr>
              <w:t>5</w:t>
            </w:r>
            <w:r w:rsidR="00D7010B">
              <w:rPr>
                <w:webHidden/>
              </w:rPr>
              <w:fldChar w:fldCharType="end"/>
            </w:r>
          </w:hyperlink>
        </w:p>
        <w:p w14:paraId="2C5379DC" w14:textId="77777777" w:rsidR="00D7010B" w:rsidRDefault="00E8571B">
          <w:pPr>
            <w:pStyle w:val="TOC2"/>
            <w:rPr>
              <w:rFonts w:asciiTheme="minorHAnsi" w:hAnsiTheme="minorHAnsi" w:cstheme="minorBidi"/>
              <w:i w:val="0"/>
              <w:sz w:val="22"/>
              <w:szCs w:val="22"/>
            </w:rPr>
          </w:pPr>
          <w:hyperlink w:anchor="_Toc19278716" w:history="1">
            <w:r w:rsidR="00D7010B" w:rsidRPr="008456AD">
              <w:rPr>
                <w:rStyle w:val="Hyperlink"/>
                <w14:scene3d>
                  <w14:camera w14:prst="orthographicFront"/>
                  <w14:lightRig w14:rig="threePt" w14:dir="t">
                    <w14:rot w14:lat="0" w14:lon="0" w14:rev="0"/>
                  </w14:lightRig>
                </w14:scene3d>
              </w:rPr>
              <w:t>2.4</w:t>
            </w:r>
            <w:r w:rsidR="00D7010B">
              <w:rPr>
                <w:rFonts w:asciiTheme="minorHAnsi" w:hAnsiTheme="minorHAnsi" w:cstheme="minorBidi"/>
                <w:i w:val="0"/>
                <w:sz w:val="22"/>
                <w:szCs w:val="22"/>
              </w:rPr>
              <w:tab/>
            </w:r>
            <w:r w:rsidR="00D7010B" w:rsidRPr="008456AD">
              <w:rPr>
                <w:rStyle w:val="Hyperlink"/>
              </w:rPr>
              <w:t>As Constructed DRAWING Data TABLES</w:t>
            </w:r>
            <w:r w:rsidR="00D7010B">
              <w:rPr>
                <w:webHidden/>
              </w:rPr>
              <w:tab/>
            </w:r>
            <w:r w:rsidR="00D7010B">
              <w:rPr>
                <w:webHidden/>
              </w:rPr>
              <w:fldChar w:fldCharType="begin"/>
            </w:r>
            <w:r w:rsidR="00D7010B">
              <w:rPr>
                <w:webHidden/>
              </w:rPr>
              <w:instrText xml:space="preserve"> PAGEREF _Toc19278716 \h </w:instrText>
            </w:r>
            <w:r w:rsidR="00D7010B">
              <w:rPr>
                <w:webHidden/>
              </w:rPr>
            </w:r>
            <w:r w:rsidR="00D7010B">
              <w:rPr>
                <w:webHidden/>
              </w:rPr>
              <w:fldChar w:fldCharType="separate"/>
            </w:r>
            <w:r w:rsidR="00B16591">
              <w:rPr>
                <w:webHidden/>
              </w:rPr>
              <w:t>6</w:t>
            </w:r>
            <w:r w:rsidR="00D7010B">
              <w:rPr>
                <w:webHidden/>
              </w:rPr>
              <w:fldChar w:fldCharType="end"/>
            </w:r>
          </w:hyperlink>
        </w:p>
        <w:p w14:paraId="1976B3E2" w14:textId="77777777" w:rsidR="00D7010B" w:rsidRDefault="00E8571B">
          <w:pPr>
            <w:pStyle w:val="TOC2"/>
            <w:rPr>
              <w:rFonts w:asciiTheme="minorHAnsi" w:hAnsiTheme="minorHAnsi" w:cstheme="minorBidi"/>
              <w:i w:val="0"/>
              <w:sz w:val="22"/>
              <w:szCs w:val="22"/>
            </w:rPr>
          </w:pPr>
          <w:hyperlink w:anchor="_Toc19278717" w:history="1">
            <w:r w:rsidR="00D7010B" w:rsidRPr="008456AD">
              <w:rPr>
                <w:rStyle w:val="Hyperlink"/>
                <w14:scene3d>
                  <w14:camera w14:prst="orthographicFront"/>
                  <w14:lightRig w14:rig="threePt" w14:dir="t">
                    <w14:rot w14:lat="0" w14:lon="0" w14:rev="0"/>
                  </w14:lightRig>
                </w14:scene3d>
              </w:rPr>
              <w:t>2.5</w:t>
            </w:r>
            <w:r w:rsidR="00D7010B">
              <w:rPr>
                <w:rFonts w:asciiTheme="minorHAnsi" w:hAnsiTheme="minorHAnsi" w:cstheme="minorBidi"/>
                <w:i w:val="0"/>
                <w:sz w:val="22"/>
                <w:szCs w:val="22"/>
              </w:rPr>
              <w:tab/>
            </w:r>
            <w:r w:rsidR="00D7010B" w:rsidRPr="008456AD">
              <w:rPr>
                <w:rStyle w:val="Hyperlink"/>
              </w:rPr>
              <w:t>Asset Registers</w:t>
            </w:r>
            <w:r w:rsidR="00D7010B">
              <w:rPr>
                <w:webHidden/>
              </w:rPr>
              <w:tab/>
            </w:r>
            <w:r w:rsidR="00D7010B">
              <w:rPr>
                <w:webHidden/>
              </w:rPr>
              <w:fldChar w:fldCharType="begin"/>
            </w:r>
            <w:r w:rsidR="00D7010B">
              <w:rPr>
                <w:webHidden/>
              </w:rPr>
              <w:instrText xml:space="preserve"> PAGEREF _Toc19278717 \h </w:instrText>
            </w:r>
            <w:r w:rsidR="00D7010B">
              <w:rPr>
                <w:webHidden/>
              </w:rPr>
            </w:r>
            <w:r w:rsidR="00D7010B">
              <w:rPr>
                <w:webHidden/>
              </w:rPr>
              <w:fldChar w:fldCharType="separate"/>
            </w:r>
            <w:r w:rsidR="00B16591">
              <w:rPr>
                <w:webHidden/>
              </w:rPr>
              <w:t>6</w:t>
            </w:r>
            <w:r w:rsidR="00D7010B">
              <w:rPr>
                <w:webHidden/>
              </w:rPr>
              <w:fldChar w:fldCharType="end"/>
            </w:r>
          </w:hyperlink>
        </w:p>
        <w:p w14:paraId="79DF9919" w14:textId="77777777" w:rsidR="00D7010B" w:rsidRDefault="00E8571B">
          <w:pPr>
            <w:pStyle w:val="TOC3"/>
            <w:rPr>
              <w:rFonts w:asciiTheme="minorHAnsi" w:hAnsiTheme="minorHAnsi" w:cstheme="minorBidi"/>
              <w:sz w:val="22"/>
              <w:szCs w:val="22"/>
            </w:rPr>
          </w:pPr>
          <w:hyperlink w:anchor="_Toc19278718" w:history="1">
            <w:r w:rsidR="00D7010B" w:rsidRPr="008456AD">
              <w:rPr>
                <w:rStyle w:val="Hyperlink"/>
              </w:rPr>
              <w:t>2.5.1</w:t>
            </w:r>
            <w:r w:rsidR="00D7010B">
              <w:rPr>
                <w:rFonts w:asciiTheme="minorHAnsi" w:hAnsiTheme="minorHAnsi" w:cstheme="minorBidi"/>
                <w:sz w:val="22"/>
                <w:szCs w:val="22"/>
              </w:rPr>
              <w:tab/>
            </w:r>
            <w:r w:rsidR="00D7010B" w:rsidRPr="008456AD">
              <w:rPr>
                <w:rStyle w:val="Hyperlink"/>
              </w:rPr>
              <w:t>Submission of Asset Register</w:t>
            </w:r>
            <w:r w:rsidR="00D7010B">
              <w:rPr>
                <w:webHidden/>
              </w:rPr>
              <w:tab/>
            </w:r>
            <w:r w:rsidR="00D7010B">
              <w:rPr>
                <w:webHidden/>
              </w:rPr>
              <w:fldChar w:fldCharType="begin"/>
            </w:r>
            <w:r w:rsidR="00D7010B">
              <w:rPr>
                <w:webHidden/>
              </w:rPr>
              <w:instrText xml:space="preserve"> PAGEREF _Toc19278718 \h </w:instrText>
            </w:r>
            <w:r w:rsidR="00D7010B">
              <w:rPr>
                <w:webHidden/>
              </w:rPr>
            </w:r>
            <w:r w:rsidR="00D7010B">
              <w:rPr>
                <w:webHidden/>
              </w:rPr>
              <w:fldChar w:fldCharType="separate"/>
            </w:r>
            <w:r w:rsidR="00B16591">
              <w:rPr>
                <w:webHidden/>
              </w:rPr>
              <w:t>6</w:t>
            </w:r>
            <w:r w:rsidR="00D7010B">
              <w:rPr>
                <w:webHidden/>
              </w:rPr>
              <w:fldChar w:fldCharType="end"/>
            </w:r>
          </w:hyperlink>
        </w:p>
        <w:p w14:paraId="12015689" w14:textId="77777777" w:rsidR="00D7010B" w:rsidRDefault="00E8571B">
          <w:pPr>
            <w:pStyle w:val="TOC2"/>
            <w:rPr>
              <w:rFonts w:asciiTheme="minorHAnsi" w:hAnsiTheme="minorHAnsi" w:cstheme="minorBidi"/>
              <w:i w:val="0"/>
              <w:sz w:val="22"/>
              <w:szCs w:val="22"/>
            </w:rPr>
          </w:pPr>
          <w:hyperlink w:anchor="_Toc19278719" w:history="1">
            <w:r w:rsidR="00D7010B" w:rsidRPr="008456AD">
              <w:rPr>
                <w:rStyle w:val="Hyperlink"/>
                <w14:scene3d>
                  <w14:camera w14:prst="orthographicFront"/>
                  <w14:lightRig w14:rig="threePt" w14:dir="t">
                    <w14:rot w14:lat="0" w14:lon="0" w14:rev="0"/>
                  </w14:lightRig>
                </w14:scene3d>
              </w:rPr>
              <w:t>2.6</w:t>
            </w:r>
            <w:r w:rsidR="00D7010B">
              <w:rPr>
                <w:rFonts w:asciiTheme="minorHAnsi" w:hAnsiTheme="minorHAnsi" w:cstheme="minorBidi"/>
                <w:i w:val="0"/>
                <w:sz w:val="22"/>
                <w:szCs w:val="22"/>
              </w:rPr>
              <w:tab/>
            </w:r>
            <w:r w:rsidR="00D7010B" w:rsidRPr="008456AD">
              <w:rPr>
                <w:rStyle w:val="Hyperlink"/>
              </w:rPr>
              <w:t>Drawing Register</w:t>
            </w:r>
            <w:r w:rsidR="00D7010B">
              <w:rPr>
                <w:webHidden/>
              </w:rPr>
              <w:tab/>
            </w:r>
            <w:r w:rsidR="00D7010B">
              <w:rPr>
                <w:webHidden/>
              </w:rPr>
              <w:fldChar w:fldCharType="begin"/>
            </w:r>
            <w:r w:rsidR="00D7010B">
              <w:rPr>
                <w:webHidden/>
              </w:rPr>
              <w:instrText xml:space="preserve"> PAGEREF _Toc19278719 \h </w:instrText>
            </w:r>
            <w:r w:rsidR="00D7010B">
              <w:rPr>
                <w:webHidden/>
              </w:rPr>
            </w:r>
            <w:r w:rsidR="00D7010B">
              <w:rPr>
                <w:webHidden/>
              </w:rPr>
              <w:fldChar w:fldCharType="separate"/>
            </w:r>
            <w:r w:rsidR="00B16591">
              <w:rPr>
                <w:webHidden/>
              </w:rPr>
              <w:t>6</w:t>
            </w:r>
            <w:r w:rsidR="00D7010B">
              <w:rPr>
                <w:webHidden/>
              </w:rPr>
              <w:fldChar w:fldCharType="end"/>
            </w:r>
          </w:hyperlink>
        </w:p>
        <w:p w14:paraId="58618263" w14:textId="77777777" w:rsidR="00D7010B" w:rsidRDefault="00E8571B">
          <w:pPr>
            <w:pStyle w:val="TOC2"/>
            <w:rPr>
              <w:rFonts w:asciiTheme="minorHAnsi" w:hAnsiTheme="minorHAnsi" w:cstheme="minorBidi"/>
              <w:i w:val="0"/>
              <w:sz w:val="22"/>
              <w:szCs w:val="22"/>
            </w:rPr>
          </w:pPr>
          <w:hyperlink w:anchor="_Toc19278720" w:history="1">
            <w:r w:rsidR="00D7010B" w:rsidRPr="008456AD">
              <w:rPr>
                <w:rStyle w:val="Hyperlink"/>
                <w14:scene3d>
                  <w14:camera w14:prst="orthographicFront"/>
                  <w14:lightRig w14:rig="threePt" w14:dir="t">
                    <w14:rot w14:lat="0" w14:lon="0" w14:rev="0"/>
                  </w14:lightRig>
                </w14:scene3d>
              </w:rPr>
              <w:t>2.7</w:t>
            </w:r>
            <w:r w:rsidR="00D7010B">
              <w:rPr>
                <w:rFonts w:asciiTheme="minorHAnsi" w:hAnsiTheme="minorHAnsi" w:cstheme="minorBidi"/>
                <w:i w:val="0"/>
                <w:sz w:val="22"/>
                <w:szCs w:val="22"/>
              </w:rPr>
              <w:tab/>
            </w:r>
            <w:r w:rsidR="00D7010B" w:rsidRPr="008456AD">
              <w:rPr>
                <w:rStyle w:val="Hyperlink"/>
              </w:rPr>
              <w:t>Drawing Requirements</w:t>
            </w:r>
            <w:r w:rsidR="00D7010B">
              <w:rPr>
                <w:webHidden/>
              </w:rPr>
              <w:tab/>
            </w:r>
            <w:r w:rsidR="00D7010B">
              <w:rPr>
                <w:webHidden/>
              </w:rPr>
              <w:fldChar w:fldCharType="begin"/>
            </w:r>
            <w:r w:rsidR="00D7010B">
              <w:rPr>
                <w:webHidden/>
              </w:rPr>
              <w:instrText xml:space="preserve"> PAGEREF _Toc19278720 \h </w:instrText>
            </w:r>
            <w:r w:rsidR="00D7010B">
              <w:rPr>
                <w:webHidden/>
              </w:rPr>
            </w:r>
            <w:r w:rsidR="00D7010B">
              <w:rPr>
                <w:webHidden/>
              </w:rPr>
              <w:fldChar w:fldCharType="separate"/>
            </w:r>
            <w:r w:rsidR="00B16591">
              <w:rPr>
                <w:webHidden/>
              </w:rPr>
              <w:t>7</w:t>
            </w:r>
            <w:r w:rsidR="00D7010B">
              <w:rPr>
                <w:webHidden/>
              </w:rPr>
              <w:fldChar w:fldCharType="end"/>
            </w:r>
          </w:hyperlink>
        </w:p>
        <w:p w14:paraId="2FD3E7C8" w14:textId="77777777" w:rsidR="00D7010B" w:rsidRDefault="00E8571B">
          <w:pPr>
            <w:pStyle w:val="TOC3"/>
            <w:rPr>
              <w:rFonts w:asciiTheme="minorHAnsi" w:hAnsiTheme="minorHAnsi" w:cstheme="minorBidi"/>
              <w:sz w:val="22"/>
              <w:szCs w:val="22"/>
            </w:rPr>
          </w:pPr>
          <w:hyperlink w:anchor="_Toc19278721" w:history="1">
            <w:r w:rsidR="00D7010B" w:rsidRPr="008456AD">
              <w:rPr>
                <w:rStyle w:val="Hyperlink"/>
              </w:rPr>
              <w:t>2.7.1</w:t>
            </w:r>
            <w:r w:rsidR="00D7010B">
              <w:rPr>
                <w:rFonts w:asciiTheme="minorHAnsi" w:hAnsiTheme="minorHAnsi" w:cstheme="minorBidi"/>
                <w:sz w:val="22"/>
                <w:szCs w:val="22"/>
              </w:rPr>
              <w:tab/>
            </w:r>
            <w:r w:rsidR="00D7010B" w:rsidRPr="008456AD">
              <w:rPr>
                <w:rStyle w:val="Hyperlink"/>
              </w:rPr>
              <w:t>CAD Drawing Requirements</w:t>
            </w:r>
            <w:r w:rsidR="00D7010B">
              <w:rPr>
                <w:webHidden/>
              </w:rPr>
              <w:tab/>
            </w:r>
            <w:r w:rsidR="00D7010B">
              <w:rPr>
                <w:webHidden/>
              </w:rPr>
              <w:fldChar w:fldCharType="begin"/>
            </w:r>
            <w:r w:rsidR="00D7010B">
              <w:rPr>
                <w:webHidden/>
              </w:rPr>
              <w:instrText xml:space="preserve"> PAGEREF _Toc19278721 \h </w:instrText>
            </w:r>
            <w:r w:rsidR="00D7010B">
              <w:rPr>
                <w:webHidden/>
              </w:rPr>
            </w:r>
            <w:r w:rsidR="00D7010B">
              <w:rPr>
                <w:webHidden/>
              </w:rPr>
              <w:fldChar w:fldCharType="separate"/>
            </w:r>
            <w:r w:rsidR="00B16591">
              <w:rPr>
                <w:webHidden/>
              </w:rPr>
              <w:t>7</w:t>
            </w:r>
            <w:r w:rsidR="00D7010B">
              <w:rPr>
                <w:webHidden/>
              </w:rPr>
              <w:fldChar w:fldCharType="end"/>
            </w:r>
          </w:hyperlink>
        </w:p>
        <w:p w14:paraId="6F6FB8FF" w14:textId="77777777" w:rsidR="00D7010B" w:rsidRDefault="00E8571B">
          <w:pPr>
            <w:pStyle w:val="TOC3"/>
            <w:rPr>
              <w:rFonts w:asciiTheme="minorHAnsi" w:hAnsiTheme="minorHAnsi" w:cstheme="minorBidi"/>
              <w:sz w:val="22"/>
              <w:szCs w:val="22"/>
            </w:rPr>
          </w:pPr>
          <w:hyperlink w:anchor="_Toc19278722" w:history="1">
            <w:r w:rsidR="00D7010B" w:rsidRPr="008456AD">
              <w:rPr>
                <w:rStyle w:val="Hyperlink"/>
              </w:rPr>
              <w:t>2.7.2</w:t>
            </w:r>
            <w:r w:rsidR="00D7010B">
              <w:rPr>
                <w:rFonts w:asciiTheme="minorHAnsi" w:hAnsiTheme="minorHAnsi" w:cstheme="minorBidi"/>
                <w:sz w:val="22"/>
                <w:szCs w:val="22"/>
              </w:rPr>
              <w:tab/>
            </w:r>
            <w:r w:rsidR="00D7010B" w:rsidRPr="008456AD">
              <w:rPr>
                <w:rStyle w:val="Hyperlink"/>
              </w:rPr>
              <w:t>Drawing Title Block</w:t>
            </w:r>
            <w:r w:rsidR="00D7010B">
              <w:rPr>
                <w:webHidden/>
              </w:rPr>
              <w:tab/>
            </w:r>
            <w:r w:rsidR="00D7010B">
              <w:rPr>
                <w:webHidden/>
              </w:rPr>
              <w:fldChar w:fldCharType="begin"/>
            </w:r>
            <w:r w:rsidR="00D7010B">
              <w:rPr>
                <w:webHidden/>
              </w:rPr>
              <w:instrText xml:space="preserve"> PAGEREF _Toc19278722 \h </w:instrText>
            </w:r>
            <w:r w:rsidR="00D7010B">
              <w:rPr>
                <w:webHidden/>
              </w:rPr>
            </w:r>
            <w:r w:rsidR="00D7010B">
              <w:rPr>
                <w:webHidden/>
              </w:rPr>
              <w:fldChar w:fldCharType="separate"/>
            </w:r>
            <w:r w:rsidR="00B16591">
              <w:rPr>
                <w:webHidden/>
              </w:rPr>
              <w:t>8</w:t>
            </w:r>
            <w:r w:rsidR="00D7010B">
              <w:rPr>
                <w:webHidden/>
              </w:rPr>
              <w:fldChar w:fldCharType="end"/>
            </w:r>
          </w:hyperlink>
        </w:p>
        <w:p w14:paraId="2C190A92" w14:textId="77777777" w:rsidR="00D7010B" w:rsidRDefault="00E8571B">
          <w:pPr>
            <w:pStyle w:val="TOC3"/>
            <w:rPr>
              <w:rFonts w:asciiTheme="minorHAnsi" w:hAnsiTheme="minorHAnsi" w:cstheme="minorBidi"/>
              <w:sz w:val="22"/>
              <w:szCs w:val="22"/>
            </w:rPr>
          </w:pPr>
          <w:hyperlink w:anchor="_Toc19278723" w:history="1">
            <w:r w:rsidR="00D7010B" w:rsidRPr="008456AD">
              <w:rPr>
                <w:rStyle w:val="Hyperlink"/>
              </w:rPr>
              <w:t>2.7.3</w:t>
            </w:r>
            <w:r w:rsidR="00D7010B">
              <w:rPr>
                <w:rFonts w:asciiTheme="minorHAnsi" w:hAnsiTheme="minorHAnsi" w:cstheme="minorBidi"/>
                <w:sz w:val="22"/>
                <w:szCs w:val="22"/>
              </w:rPr>
              <w:tab/>
            </w:r>
            <w:r w:rsidR="00D7010B" w:rsidRPr="008456AD">
              <w:rPr>
                <w:rStyle w:val="Hyperlink"/>
              </w:rPr>
              <w:t>Record Drawing Numbers</w:t>
            </w:r>
            <w:r w:rsidR="00D7010B">
              <w:rPr>
                <w:webHidden/>
              </w:rPr>
              <w:tab/>
            </w:r>
            <w:r w:rsidR="00D7010B">
              <w:rPr>
                <w:webHidden/>
              </w:rPr>
              <w:fldChar w:fldCharType="begin"/>
            </w:r>
            <w:r w:rsidR="00D7010B">
              <w:rPr>
                <w:webHidden/>
              </w:rPr>
              <w:instrText xml:space="preserve"> PAGEREF _Toc19278723 \h </w:instrText>
            </w:r>
            <w:r w:rsidR="00D7010B">
              <w:rPr>
                <w:webHidden/>
              </w:rPr>
            </w:r>
            <w:r w:rsidR="00D7010B">
              <w:rPr>
                <w:webHidden/>
              </w:rPr>
              <w:fldChar w:fldCharType="separate"/>
            </w:r>
            <w:r w:rsidR="00B16591">
              <w:rPr>
                <w:webHidden/>
              </w:rPr>
              <w:t>8</w:t>
            </w:r>
            <w:r w:rsidR="00D7010B">
              <w:rPr>
                <w:webHidden/>
              </w:rPr>
              <w:fldChar w:fldCharType="end"/>
            </w:r>
          </w:hyperlink>
        </w:p>
        <w:p w14:paraId="57B7474C" w14:textId="77777777" w:rsidR="00D7010B" w:rsidRDefault="00E8571B">
          <w:pPr>
            <w:pStyle w:val="TOC3"/>
            <w:rPr>
              <w:rFonts w:asciiTheme="minorHAnsi" w:hAnsiTheme="minorHAnsi" w:cstheme="minorBidi"/>
              <w:sz w:val="22"/>
              <w:szCs w:val="22"/>
            </w:rPr>
          </w:pPr>
          <w:hyperlink w:anchor="_Toc19278724" w:history="1">
            <w:r w:rsidR="00D7010B" w:rsidRPr="008456AD">
              <w:rPr>
                <w:rStyle w:val="Hyperlink"/>
              </w:rPr>
              <w:t>2.7.4</w:t>
            </w:r>
            <w:r w:rsidR="00D7010B">
              <w:rPr>
                <w:rFonts w:asciiTheme="minorHAnsi" w:hAnsiTheme="minorHAnsi" w:cstheme="minorBidi"/>
                <w:sz w:val="22"/>
                <w:szCs w:val="22"/>
              </w:rPr>
              <w:tab/>
            </w:r>
            <w:r w:rsidR="00D7010B" w:rsidRPr="008456AD">
              <w:rPr>
                <w:rStyle w:val="Hyperlink"/>
              </w:rPr>
              <w:t>Architectural Space Layers</w:t>
            </w:r>
            <w:r w:rsidR="00D7010B">
              <w:rPr>
                <w:webHidden/>
              </w:rPr>
              <w:tab/>
            </w:r>
            <w:r w:rsidR="00D7010B">
              <w:rPr>
                <w:webHidden/>
              </w:rPr>
              <w:fldChar w:fldCharType="begin"/>
            </w:r>
            <w:r w:rsidR="00D7010B">
              <w:rPr>
                <w:webHidden/>
              </w:rPr>
              <w:instrText xml:space="preserve"> PAGEREF _Toc19278724 \h </w:instrText>
            </w:r>
            <w:r w:rsidR="00D7010B">
              <w:rPr>
                <w:webHidden/>
              </w:rPr>
            </w:r>
            <w:r w:rsidR="00D7010B">
              <w:rPr>
                <w:webHidden/>
              </w:rPr>
              <w:fldChar w:fldCharType="separate"/>
            </w:r>
            <w:r w:rsidR="00B16591">
              <w:rPr>
                <w:webHidden/>
              </w:rPr>
              <w:t>10</w:t>
            </w:r>
            <w:r w:rsidR="00D7010B">
              <w:rPr>
                <w:webHidden/>
              </w:rPr>
              <w:fldChar w:fldCharType="end"/>
            </w:r>
          </w:hyperlink>
        </w:p>
        <w:p w14:paraId="2D371AA8" w14:textId="77777777" w:rsidR="00D7010B" w:rsidRDefault="00E8571B">
          <w:pPr>
            <w:pStyle w:val="TOC2"/>
            <w:rPr>
              <w:rFonts w:asciiTheme="minorHAnsi" w:hAnsiTheme="minorHAnsi" w:cstheme="minorBidi"/>
              <w:i w:val="0"/>
              <w:sz w:val="22"/>
              <w:szCs w:val="22"/>
            </w:rPr>
          </w:pPr>
          <w:hyperlink w:anchor="_Toc19278725" w:history="1">
            <w:r w:rsidR="00D7010B" w:rsidRPr="008456AD">
              <w:rPr>
                <w:rStyle w:val="Hyperlink"/>
                <w14:scene3d>
                  <w14:camera w14:prst="orthographicFront"/>
                  <w14:lightRig w14:rig="threePt" w14:dir="t">
                    <w14:rot w14:lat="0" w14:lon="0" w14:rev="0"/>
                  </w14:lightRig>
                </w14:scene3d>
              </w:rPr>
              <w:t>2.8</w:t>
            </w:r>
            <w:r w:rsidR="00D7010B">
              <w:rPr>
                <w:rFonts w:asciiTheme="minorHAnsi" w:hAnsiTheme="minorHAnsi" w:cstheme="minorBidi"/>
                <w:i w:val="0"/>
                <w:sz w:val="22"/>
                <w:szCs w:val="22"/>
              </w:rPr>
              <w:tab/>
            </w:r>
            <w:r w:rsidR="00D7010B" w:rsidRPr="008456AD">
              <w:rPr>
                <w:rStyle w:val="Hyperlink"/>
              </w:rPr>
              <w:t>Manual and Specification Requirements</w:t>
            </w:r>
            <w:r w:rsidR="00D7010B">
              <w:rPr>
                <w:webHidden/>
              </w:rPr>
              <w:tab/>
            </w:r>
            <w:r w:rsidR="00D7010B">
              <w:rPr>
                <w:webHidden/>
              </w:rPr>
              <w:fldChar w:fldCharType="begin"/>
            </w:r>
            <w:r w:rsidR="00D7010B">
              <w:rPr>
                <w:webHidden/>
              </w:rPr>
              <w:instrText xml:space="preserve"> PAGEREF _Toc19278725 \h </w:instrText>
            </w:r>
            <w:r w:rsidR="00D7010B">
              <w:rPr>
                <w:webHidden/>
              </w:rPr>
            </w:r>
            <w:r w:rsidR="00D7010B">
              <w:rPr>
                <w:webHidden/>
              </w:rPr>
              <w:fldChar w:fldCharType="separate"/>
            </w:r>
            <w:r w:rsidR="00B16591">
              <w:rPr>
                <w:webHidden/>
              </w:rPr>
              <w:t>10</w:t>
            </w:r>
            <w:r w:rsidR="00D7010B">
              <w:rPr>
                <w:webHidden/>
              </w:rPr>
              <w:fldChar w:fldCharType="end"/>
            </w:r>
          </w:hyperlink>
        </w:p>
        <w:p w14:paraId="36067606" w14:textId="77777777" w:rsidR="00D7010B" w:rsidRDefault="00E8571B">
          <w:pPr>
            <w:pStyle w:val="TOC2"/>
            <w:rPr>
              <w:rFonts w:asciiTheme="minorHAnsi" w:hAnsiTheme="minorHAnsi" w:cstheme="minorBidi"/>
              <w:i w:val="0"/>
              <w:sz w:val="22"/>
              <w:szCs w:val="22"/>
            </w:rPr>
          </w:pPr>
          <w:hyperlink w:anchor="_Toc19278726" w:history="1">
            <w:r w:rsidR="00D7010B" w:rsidRPr="008456AD">
              <w:rPr>
                <w:rStyle w:val="Hyperlink"/>
                <w14:scene3d>
                  <w14:camera w14:prst="orthographicFront"/>
                  <w14:lightRig w14:rig="threePt" w14:dir="t">
                    <w14:rot w14:lat="0" w14:lon="0" w14:rev="0"/>
                  </w14:lightRig>
                </w14:scene3d>
              </w:rPr>
              <w:t>2.9</w:t>
            </w:r>
            <w:r w:rsidR="00D7010B">
              <w:rPr>
                <w:rFonts w:asciiTheme="minorHAnsi" w:hAnsiTheme="minorHAnsi" w:cstheme="minorBidi"/>
                <w:i w:val="0"/>
                <w:sz w:val="22"/>
                <w:szCs w:val="22"/>
              </w:rPr>
              <w:tab/>
            </w:r>
            <w:r w:rsidR="00D7010B" w:rsidRPr="008456AD">
              <w:rPr>
                <w:rStyle w:val="Hyperlink"/>
              </w:rPr>
              <w:t>Feature Surveys and Underground Services</w:t>
            </w:r>
            <w:r w:rsidR="00D7010B">
              <w:rPr>
                <w:webHidden/>
              </w:rPr>
              <w:tab/>
            </w:r>
            <w:r w:rsidR="00D7010B">
              <w:rPr>
                <w:webHidden/>
              </w:rPr>
              <w:fldChar w:fldCharType="begin"/>
            </w:r>
            <w:r w:rsidR="00D7010B">
              <w:rPr>
                <w:webHidden/>
              </w:rPr>
              <w:instrText xml:space="preserve"> PAGEREF _Toc19278726 \h </w:instrText>
            </w:r>
            <w:r w:rsidR="00D7010B">
              <w:rPr>
                <w:webHidden/>
              </w:rPr>
            </w:r>
            <w:r w:rsidR="00D7010B">
              <w:rPr>
                <w:webHidden/>
              </w:rPr>
              <w:fldChar w:fldCharType="separate"/>
            </w:r>
            <w:r w:rsidR="00B16591">
              <w:rPr>
                <w:webHidden/>
              </w:rPr>
              <w:t>11</w:t>
            </w:r>
            <w:r w:rsidR="00D7010B">
              <w:rPr>
                <w:webHidden/>
              </w:rPr>
              <w:fldChar w:fldCharType="end"/>
            </w:r>
          </w:hyperlink>
        </w:p>
        <w:p w14:paraId="30EA9999" w14:textId="77777777" w:rsidR="00D7010B" w:rsidRDefault="00E8571B">
          <w:pPr>
            <w:pStyle w:val="TOC3"/>
            <w:rPr>
              <w:rFonts w:asciiTheme="minorHAnsi" w:hAnsiTheme="minorHAnsi" w:cstheme="minorBidi"/>
              <w:sz w:val="22"/>
              <w:szCs w:val="22"/>
            </w:rPr>
          </w:pPr>
          <w:hyperlink w:anchor="_Toc19278727" w:history="1">
            <w:r w:rsidR="00D7010B" w:rsidRPr="008456AD">
              <w:rPr>
                <w:rStyle w:val="Hyperlink"/>
              </w:rPr>
              <w:t>2.9.1</w:t>
            </w:r>
            <w:r w:rsidR="00D7010B">
              <w:rPr>
                <w:rFonts w:asciiTheme="minorHAnsi" w:hAnsiTheme="minorHAnsi" w:cstheme="minorBidi"/>
                <w:sz w:val="22"/>
                <w:szCs w:val="22"/>
              </w:rPr>
              <w:tab/>
            </w:r>
            <w:r w:rsidR="00D7010B" w:rsidRPr="008456AD">
              <w:rPr>
                <w:rStyle w:val="Hyperlink"/>
              </w:rPr>
              <w:t>Underground Services</w:t>
            </w:r>
            <w:r w:rsidR="00D7010B">
              <w:rPr>
                <w:webHidden/>
              </w:rPr>
              <w:tab/>
            </w:r>
            <w:r w:rsidR="00D7010B">
              <w:rPr>
                <w:webHidden/>
              </w:rPr>
              <w:fldChar w:fldCharType="begin"/>
            </w:r>
            <w:r w:rsidR="00D7010B">
              <w:rPr>
                <w:webHidden/>
              </w:rPr>
              <w:instrText xml:space="preserve"> PAGEREF _Toc19278727 \h </w:instrText>
            </w:r>
            <w:r w:rsidR="00D7010B">
              <w:rPr>
                <w:webHidden/>
              </w:rPr>
            </w:r>
            <w:r w:rsidR="00D7010B">
              <w:rPr>
                <w:webHidden/>
              </w:rPr>
              <w:fldChar w:fldCharType="separate"/>
            </w:r>
            <w:r w:rsidR="00B16591">
              <w:rPr>
                <w:webHidden/>
              </w:rPr>
              <w:t>11</w:t>
            </w:r>
            <w:r w:rsidR="00D7010B">
              <w:rPr>
                <w:webHidden/>
              </w:rPr>
              <w:fldChar w:fldCharType="end"/>
            </w:r>
          </w:hyperlink>
        </w:p>
        <w:p w14:paraId="33135F1F" w14:textId="77777777" w:rsidR="00D7010B" w:rsidRDefault="00E8571B">
          <w:pPr>
            <w:pStyle w:val="TOC1"/>
            <w:rPr>
              <w:rFonts w:asciiTheme="minorHAnsi" w:hAnsiTheme="minorHAnsi" w:cstheme="minorBidi"/>
              <w:b w:val="0"/>
              <w:sz w:val="22"/>
              <w:szCs w:val="22"/>
            </w:rPr>
          </w:pPr>
          <w:hyperlink w:anchor="_Toc19278728" w:history="1">
            <w:r w:rsidR="00D7010B" w:rsidRPr="008456AD">
              <w:rPr>
                <w:rStyle w:val="Hyperlink"/>
                <w14:scene3d>
                  <w14:camera w14:prst="orthographicFront"/>
                  <w14:lightRig w14:rig="threePt" w14:dir="t">
                    <w14:rot w14:lat="0" w14:lon="0" w14:rev="0"/>
                  </w14:lightRig>
                </w14:scene3d>
              </w:rPr>
              <w:t>3</w:t>
            </w:r>
            <w:r w:rsidR="00D7010B">
              <w:rPr>
                <w:rFonts w:asciiTheme="minorHAnsi" w:hAnsiTheme="minorHAnsi" w:cstheme="minorBidi"/>
                <w:b w:val="0"/>
                <w:sz w:val="22"/>
                <w:szCs w:val="22"/>
              </w:rPr>
              <w:tab/>
            </w:r>
            <w:r w:rsidR="00D7010B" w:rsidRPr="008456AD">
              <w:rPr>
                <w:rStyle w:val="Hyperlink"/>
              </w:rPr>
              <w:t>Room Numbers</w:t>
            </w:r>
            <w:r w:rsidR="00D7010B">
              <w:rPr>
                <w:webHidden/>
              </w:rPr>
              <w:tab/>
            </w:r>
            <w:r w:rsidR="00D7010B">
              <w:rPr>
                <w:webHidden/>
              </w:rPr>
              <w:fldChar w:fldCharType="begin"/>
            </w:r>
            <w:r w:rsidR="00D7010B">
              <w:rPr>
                <w:webHidden/>
              </w:rPr>
              <w:instrText xml:space="preserve"> PAGEREF _Toc19278728 \h </w:instrText>
            </w:r>
            <w:r w:rsidR="00D7010B">
              <w:rPr>
                <w:webHidden/>
              </w:rPr>
            </w:r>
            <w:r w:rsidR="00D7010B">
              <w:rPr>
                <w:webHidden/>
              </w:rPr>
              <w:fldChar w:fldCharType="separate"/>
            </w:r>
            <w:r w:rsidR="00B16591">
              <w:rPr>
                <w:webHidden/>
              </w:rPr>
              <w:t>12</w:t>
            </w:r>
            <w:r w:rsidR="00D7010B">
              <w:rPr>
                <w:webHidden/>
              </w:rPr>
              <w:fldChar w:fldCharType="end"/>
            </w:r>
          </w:hyperlink>
        </w:p>
        <w:p w14:paraId="0934E841" w14:textId="77777777" w:rsidR="00D7010B" w:rsidRDefault="00E8571B">
          <w:pPr>
            <w:pStyle w:val="TOC2"/>
            <w:rPr>
              <w:rFonts w:asciiTheme="minorHAnsi" w:hAnsiTheme="minorHAnsi" w:cstheme="minorBidi"/>
              <w:i w:val="0"/>
              <w:sz w:val="22"/>
              <w:szCs w:val="22"/>
            </w:rPr>
          </w:pPr>
          <w:hyperlink w:anchor="_Toc19278729" w:history="1">
            <w:r w:rsidR="00D7010B" w:rsidRPr="008456AD">
              <w:rPr>
                <w:rStyle w:val="Hyperlink"/>
                <w14:scene3d>
                  <w14:camera w14:prst="orthographicFront"/>
                  <w14:lightRig w14:rig="threePt" w14:dir="t">
                    <w14:rot w14:lat="0" w14:lon="0" w14:rev="0"/>
                  </w14:lightRig>
                </w14:scene3d>
              </w:rPr>
              <w:t>3.1</w:t>
            </w:r>
            <w:r w:rsidR="00D7010B">
              <w:rPr>
                <w:rFonts w:asciiTheme="minorHAnsi" w:hAnsiTheme="minorHAnsi" w:cstheme="minorBidi"/>
                <w:i w:val="0"/>
                <w:sz w:val="22"/>
                <w:szCs w:val="22"/>
              </w:rPr>
              <w:tab/>
            </w:r>
            <w:r w:rsidR="00D7010B" w:rsidRPr="008456AD">
              <w:rPr>
                <w:rStyle w:val="Hyperlink"/>
              </w:rPr>
              <w:t>Room Numbering policy</w:t>
            </w:r>
            <w:r w:rsidR="00D7010B">
              <w:rPr>
                <w:webHidden/>
              </w:rPr>
              <w:tab/>
            </w:r>
            <w:r w:rsidR="00D7010B">
              <w:rPr>
                <w:webHidden/>
              </w:rPr>
              <w:fldChar w:fldCharType="begin"/>
            </w:r>
            <w:r w:rsidR="00D7010B">
              <w:rPr>
                <w:webHidden/>
              </w:rPr>
              <w:instrText xml:space="preserve"> PAGEREF _Toc19278729 \h </w:instrText>
            </w:r>
            <w:r w:rsidR="00D7010B">
              <w:rPr>
                <w:webHidden/>
              </w:rPr>
            </w:r>
            <w:r w:rsidR="00D7010B">
              <w:rPr>
                <w:webHidden/>
              </w:rPr>
              <w:fldChar w:fldCharType="separate"/>
            </w:r>
            <w:r w:rsidR="00B16591">
              <w:rPr>
                <w:webHidden/>
              </w:rPr>
              <w:t>12</w:t>
            </w:r>
            <w:r w:rsidR="00D7010B">
              <w:rPr>
                <w:webHidden/>
              </w:rPr>
              <w:fldChar w:fldCharType="end"/>
            </w:r>
          </w:hyperlink>
        </w:p>
        <w:p w14:paraId="4DBEBDBC" w14:textId="46B74E10" w:rsidR="00D7010B" w:rsidRDefault="00E8571B">
          <w:pPr>
            <w:pStyle w:val="TOC3"/>
            <w:rPr>
              <w:rFonts w:asciiTheme="minorHAnsi" w:hAnsiTheme="minorHAnsi" w:cstheme="minorBidi"/>
              <w:sz w:val="22"/>
              <w:szCs w:val="22"/>
            </w:rPr>
          </w:pPr>
          <w:hyperlink w:anchor="_Toc19278730" w:history="1">
            <w:r w:rsidR="00D7010B" w:rsidRPr="008456AD">
              <w:rPr>
                <w:rStyle w:val="Hyperlink"/>
              </w:rPr>
              <w:t>3.1.1</w:t>
            </w:r>
            <w:r w:rsidR="00D7010B">
              <w:rPr>
                <w:rFonts w:asciiTheme="minorHAnsi" w:hAnsiTheme="minorHAnsi" w:cstheme="minorBidi"/>
                <w:sz w:val="22"/>
                <w:szCs w:val="22"/>
              </w:rPr>
              <w:tab/>
            </w:r>
            <w:r w:rsidR="00D7010B" w:rsidRPr="008456AD">
              <w:rPr>
                <w:rStyle w:val="Hyperlink"/>
              </w:rPr>
              <w:t>Room Numbering for New Buildings</w:t>
            </w:r>
            <w:r w:rsidR="00D7010B">
              <w:rPr>
                <w:webHidden/>
              </w:rPr>
              <w:tab/>
            </w:r>
            <w:r w:rsidR="00D7010B">
              <w:rPr>
                <w:webHidden/>
              </w:rPr>
              <w:fldChar w:fldCharType="begin"/>
            </w:r>
            <w:r w:rsidR="00D7010B">
              <w:rPr>
                <w:webHidden/>
              </w:rPr>
              <w:instrText xml:space="preserve"> PAGEREF _Toc19278730 \h </w:instrText>
            </w:r>
            <w:r w:rsidR="00D7010B">
              <w:rPr>
                <w:webHidden/>
              </w:rPr>
            </w:r>
            <w:r w:rsidR="00D7010B">
              <w:rPr>
                <w:webHidden/>
              </w:rPr>
              <w:fldChar w:fldCharType="separate"/>
            </w:r>
            <w:r w:rsidR="00B16591">
              <w:rPr>
                <w:webHidden/>
              </w:rPr>
              <w:t>12</w:t>
            </w:r>
            <w:r w:rsidR="00D7010B">
              <w:rPr>
                <w:webHidden/>
              </w:rPr>
              <w:fldChar w:fldCharType="end"/>
            </w:r>
          </w:hyperlink>
        </w:p>
        <w:p w14:paraId="2981B103" w14:textId="013A83AC" w:rsidR="00D7010B" w:rsidRDefault="00E8571B">
          <w:pPr>
            <w:pStyle w:val="TOC3"/>
            <w:rPr>
              <w:rFonts w:asciiTheme="minorHAnsi" w:hAnsiTheme="minorHAnsi" w:cstheme="minorBidi"/>
              <w:sz w:val="22"/>
              <w:szCs w:val="22"/>
            </w:rPr>
          </w:pPr>
          <w:hyperlink w:anchor="_Toc19278731" w:history="1">
            <w:r w:rsidR="00D7010B" w:rsidRPr="008456AD">
              <w:rPr>
                <w:rStyle w:val="Hyperlink"/>
              </w:rPr>
              <w:t>3.1.2</w:t>
            </w:r>
            <w:r w:rsidR="00D7010B">
              <w:rPr>
                <w:rFonts w:asciiTheme="minorHAnsi" w:hAnsiTheme="minorHAnsi" w:cstheme="minorBidi"/>
                <w:sz w:val="22"/>
                <w:szCs w:val="22"/>
              </w:rPr>
              <w:tab/>
            </w:r>
            <w:r w:rsidR="00D7010B" w:rsidRPr="008456AD">
              <w:rPr>
                <w:rStyle w:val="Hyperlink"/>
              </w:rPr>
              <w:t>Room Numbering for Existing Buildings</w:t>
            </w:r>
            <w:r w:rsidR="00D7010B">
              <w:rPr>
                <w:webHidden/>
              </w:rPr>
              <w:tab/>
            </w:r>
            <w:r w:rsidR="00D7010B">
              <w:rPr>
                <w:webHidden/>
              </w:rPr>
              <w:fldChar w:fldCharType="begin"/>
            </w:r>
            <w:r w:rsidR="00D7010B">
              <w:rPr>
                <w:webHidden/>
              </w:rPr>
              <w:instrText xml:space="preserve"> PAGEREF _Toc19278731 \h </w:instrText>
            </w:r>
            <w:r w:rsidR="00D7010B">
              <w:rPr>
                <w:webHidden/>
              </w:rPr>
            </w:r>
            <w:r w:rsidR="00D7010B">
              <w:rPr>
                <w:webHidden/>
              </w:rPr>
              <w:fldChar w:fldCharType="separate"/>
            </w:r>
            <w:r w:rsidR="00B16591">
              <w:rPr>
                <w:webHidden/>
              </w:rPr>
              <w:t>13</w:t>
            </w:r>
            <w:r w:rsidR="00D7010B">
              <w:rPr>
                <w:webHidden/>
              </w:rPr>
              <w:fldChar w:fldCharType="end"/>
            </w:r>
          </w:hyperlink>
        </w:p>
        <w:p w14:paraId="6F708027" w14:textId="77777777" w:rsidR="00D7010B" w:rsidRDefault="00E8571B">
          <w:pPr>
            <w:pStyle w:val="TOC1"/>
            <w:rPr>
              <w:rFonts w:asciiTheme="minorHAnsi" w:hAnsiTheme="minorHAnsi" w:cstheme="minorBidi"/>
              <w:b w:val="0"/>
              <w:sz w:val="22"/>
              <w:szCs w:val="22"/>
            </w:rPr>
          </w:pPr>
          <w:hyperlink w:anchor="_Toc19278752" w:history="1">
            <w:r w:rsidR="00D7010B" w:rsidRPr="008456AD">
              <w:rPr>
                <w:rStyle w:val="Hyperlink"/>
                <w14:scene3d>
                  <w14:camera w14:prst="orthographicFront"/>
                  <w14:lightRig w14:rig="threePt" w14:dir="t">
                    <w14:rot w14:lat="0" w14:lon="0" w14:rev="0"/>
                  </w14:lightRig>
                </w14:scene3d>
              </w:rPr>
              <w:t>4</w:t>
            </w:r>
            <w:r w:rsidR="00D7010B">
              <w:rPr>
                <w:rFonts w:asciiTheme="minorHAnsi" w:hAnsiTheme="minorHAnsi" w:cstheme="minorBidi"/>
                <w:b w:val="0"/>
                <w:sz w:val="22"/>
                <w:szCs w:val="22"/>
              </w:rPr>
              <w:tab/>
            </w:r>
            <w:r w:rsidR="00D7010B" w:rsidRPr="008456AD">
              <w:rPr>
                <w:rStyle w:val="Hyperlink"/>
              </w:rPr>
              <w:t>Specific Requirements</w:t>
            </w:r>
            <w:r w:rsidR="00D7010B">
              <w:rPr>
                <w:webHidden/>
              </w:rPr>
              <w:tab/>
            </w:r>
            <w:r w:rsidR="00D7010B">
              <w:rPr>
                <w:webHidden/>
              </w:rPr>
              <w:fldChar w:fldCharType="begin"/>
            </w:r>
            <w:r w:rsidR="00D7010B">
              <w:rPr>
                <w:webHidden/>
              </w:rPr>
              <w:instrText xml:space="preserve"> PAGEREF _Toc19278752 \h </w:instrText>
            </w:r>
            <w:r w:rsidR="00D7010B">
              <w:rPr>
                <w:webHidden/>
              </w:rPr>
            </w:r>
            <w:r w:rsidR="00D7010B">
              <w:rPr>
                <w:webHidden/>
              </w:rPr>
              <w:fldChar w:fldCharType="separate"/>
            </w:r>
            <w:r w:rsidR="00B16591">
              <w:rPr>
                <w:webHidden/>
              </w:rPr>
              <w:t>15</w:t>
            </w:r>
            <w:r w:rsidR="00D7010B">
              <w:rPr>
                <w:webHidden/>
              </w:rPr>
              <w:fldChar w:fldCharType="end"/>
            </w:r>
          </w:hyperlink>
        </w:p>
        <w:p w14:paraId="49F13D9F" w14:textId="77777777" w:rsidR="00D7010B" w:rsidRDefault="00E8571B">
          <w:pPr>
            <w:pStyle w:val="TOC2"/>
            <w:rPr>
              <w:rFonts w:asciiTheme="minorHAnsi" w:hAnsiTheme="minorHAnsi" w:cstheme="minorBidi"/>
              <w:i w:val="0"/>
              <w:sz w:val="22"/>
              <w:szCs w:val="22"/>
            </w:rPr>
          </w:pPr>
          <w:hyperlink w:anchor="_Toc19278753" w:history="1">
            <w:r w:rsidR="00D7010B" w:rsidRPr="008456AD">
              <w:rPr>
                <w:rStyle w:val="Hyperlink"/>
                <w14:scene3d>
                  <w14:camera w14:prst="orthographicFront"/>
                  <w14:lightRig w14:rig="threePt" w14:dir="t">
                    <w14:rot w14:lat="0" w14:lon="0" w14:rev="0"/>
                  </w14:lightRig>
                </w14:scene3d>
              </w:rPr>
              <w:t>4.1</w:t>
            </w:r>
            <w:r w:rsidR="00D7010B">
              <w:rPr>
                <w:rFonts w:asciiTheme="minorHAnsi" w:hAnsiTheme="minorHAnsi" w:cstheme="minorBidi"/>
                <w:i w:val="0"/>
                <w:sz w:val="22"/>
                <w:szCs w:val="22"/>
              </w:rPr>
              <w:tab/>
            </w:r>
            <w:r w:rsidR="00D7010B" w:rsidRPr="008456AD">
              <w:rPr>
                <w:rStyle w:val="Hyperlink"/>
              </w:rPr>
              <w:t>Architectural</w:t>
            </w:r>
            <w:r w:rsidR="00D7010B">
              <w:rPr>
                <w:webHidden/>
              </w:rPr>
              <w:tab/>
            </w:r>
            <w:r w:rsidR="00D7010B">
              <w:rPr>
                <w:webHidden/>
              </w:rPr>
              <w:fldChar w:fldCharType="begin"/>
            </w:r>
            <w:r w:rsidR="00D7010B">
              <w:rPr>
                <w:webHidden/>
              </w:rPr>
              <w:instrText xml:space="preserve"> PAGEREF _Toc19278753 \h </w:instrText>
            </w:r>
            <w:r w:rsidR="00D7010B">
              <w:rPr>
                <w:webHidden/>
              </w:rPr>
            </w:r>
            <w:r w:rsidR="00D7010B">
              <w:rPr>
                <w:webHidden/>
              </w:rPr>
              <w:fldChar w:fldCharType="separate"/>
            </w:r>
            <w:r w:rsidR="00B16591">
              <w:rPr>
                <w:webHidden/>
              </w:rPr>
              <w:t>15</w:t>
            </w:r>
            <w:r w:rsidR="00D7010B">
              <w:rPr>
                <w:webHidden/>
              </w:rPr>
              <w:fldChar w:fldCharType="end"/>
            </w:r>
          </w:hyperlink>
        </w:p>
        <w:p w14:paraId="46D5D481" w14:textId="77777777" w:rsidR="00D7010B" w:rsidRDefault="00E8571B">
          <w:pPr>
            <w:pStyle w:val="TOC2"/>
            <w:rPr>
              <w:rFonts w:asciiTheme="minorHAnsi" w:hAnsiTheme="minorHAnsi" w:cstheme="minorBidi"/>
              <w:i w:val="0"/>
              <w:sz w:val="22"/>
              <w:szCs w:val="22"/>
            </w:rPr>
          </w:pPr>
          <w:hyperlink w:anchor="_Toc19278754" w:history="1">
            <w:r w:rsidR="00D7010B" w:rsidRPr="008456AD">
              <w:rPr>
                <w:rStyle w:val="Hyperlink"/>
                <w14:scene3d>
                  <w14:camera w14:prst="orthographicFront"/>
                  <w14:lightRig w14:rig="threePt" w14:dir="t">
                    <w14:rot w14:lat="0" w14:lon="0" w14:rev="0"/>
                  </w14:lightRig>
                </w14:scene3d>
              </w:rPr>
              <w:t>4.2</w:t>
            </w:r>
            <w:r w:rsidR="00D7010B">
              <w:rPr>
                <w:rFonts w:asciiTheme="minorHAnsi" w:hAnsiTheme="minorHAnsi" w:cstheme="minorBidi"/>
                <w:i w:val="0"/>
                <w:sz w:val="22"/>
                <w:szCs w:val="22"/>
              </w:rPr>
              <w:tab/>
            </w:r>
            <w:r w:rsidR="00D7010B" w:rsidRPr="008456AD">
              <w:rPr>
                <w:rStyle w:val="Hyperlink"/>
              </w:rPr>
              <w:t>Mechanical</w:t>
            </w:r>
            <w:r w:rsidR="00D7010B">
              <w:rPr>
                <w:webHidden/>
              </w:rPr>
              <w:tab/>
            </w:r>
            <w:r w:rsidR="00D7010B">
              <w:rPr>
                <w:webHidden/>
              </w:rPr>
              <w:fldChar w:fldCharType="begin"/>
            </w:r>
            <w:r w:rsidR="00D7010B">
              <w:rPr>
                <w:webHidden/>
              </w:rPr>
              <w:instrText xml:space="preserve"> PAGEREF _Toc19278754 \h </w:instrText>
            </w:r>
            <w:r w:rsidR="00D7010B">
              <w:rPr>
                <w:webHidden/>
              </w:rPr>
            </w:r>
            <w:r w:rsidR="00D7010B">
              <w:rPr>
                <w:webHidden/>
              </w:rPr>
              <w:fldChar w:fldCharType="separate"/>
            </w:r>
            <w:r w:rsidR="00B16591">
              <w:rPr>
                <w:webHidden/>
              </w:rPr>
              <w:t>15</w:t>
            </w:r>
            <w:r w:rsidR="00D7010B">
              <w:rPr>
                <w:webHidden/>
              </w:rPr>
              <w:fldChar w:fldCharType="end"/>
            </w:r>
          </w:hyperlink>
        </w:p>
        <w:p w14:paraId="1446273E" w14:textId="77777777" w:rsidR="00D7010B" w:rsidRDefault="00E8571B">
          <w:pPr>
            <w:pStyle w:val="TOC2"/>
            <w:rPr>
              <w:rFonts w:asciiTheme="minorHAnsi" w:hAnsiTheme="minorHAnsi" w:cstheme="minorBidi"/>
              <w:i w:val="0"/>
              <w:sz w:val="22"/>
              <w:szCs w:val="22"/>
            </w:rPr>
          </w:pPr>
          <w:hyperlink w:anchor="_Toc19278755" w:history="1">
            <w:r w:rsidR="00D7010B" w:rsidRPr="008456AD">
              <w:rPr>
                <w:rStyle w:val="Hyperlink"/>
                <w14:scene3d>
                  <w14:camera w14:prst="orthographicFront"/>
                  <w14:lightRig w14:rig="threePt" w14:dir="t">
                    <w14:rot w14:lat="0" w14:lon="0" w14:rev="0"/>
                  </w14:lightRig>
                </w14:scene3d>
              </w:rPr>
              <w:t>4.3</w:t>
            </w:r>
            <w:r w:rsidR="00D7010B">
              <w:rPr>
                <w:rFonts w:asciiTheme="minorHAnsi" w:hAnsiTheme="minorHAnsi" w:cstheme="minorBidi"/>
                <w:i w:val="0"/>
                <w:sz w:val="22"/>
                <w:szCs w:val="22"/>
              </w:rPr>
              <w:tab/>
            </w:r>
            <w:r w:rsidR="00D7010B" w:rsidRPr="008456AD">
              <w:rPr>
                <w:rStyle w:val="Hyperlink"/>
              </w:rPr>
              <w:t>Hydraulic</w:t>
            </w:r>
            <w:r w:rsidR="00D7010B">
              <w:rPr>
                <w:webHidden/>
              </w:rPr>
              <w:tab/>
            </w:r>
            <w:r w:rsidR="00D7010B">
              <w:rPr>
                <w:webHidden/>
              </w:rPr>
              <w:fldChar w:fldCharType="begin"/>
            </w:r>
            <w:r w:rsidR="00D7010B">
              <w:rPr>
                <w:webHidden/>
              </w:rPr>
              <w:instrText xml:space="preserve"> PAGEREF _Toc19278755 \h </w:instrText>
            </w:r>
            <w:r w:rsidR="00D7010B">
              <w:rPr>
                <w:webHidden/>
              </w:rPr>
            </w:r>
            <w:r w:rsidR="00D7010B">
              <w:rPr>
                <w:webHidden/>
              </w:rPr>
              <w:fldChar w:fldCharType="separate"/>
            </w:r>
            <w:r w:rsidR="00B16591">
              <w:rPr>
                <w:webHidden/>
              </w:rPr>
              <w:t>17</w:t>
            </w:r>
            <w:r w:rsidR="00D7010B">
              <w:rPr>
                <w:webHidden/>
              </w:rPr>
              <w:fldChar w:fldCharType="end"/>
            </w:r>
          </w:hyperlink>
        </w:p>
        <w:p w14:paraId="625C28D9" w14:textId="77777777" w:rsidR="00D7010B" w:rsidRDefault="00E8571B">
          <w:pPr>
            <w:pStyle w:val="TOC2"/>
            <w:rPr>
              <w:rFonts w:asciiTheme="minorHAnsi" w:hAnsiTheme="minorHAnsi" w:cstheme="minorBidi"/>
              <w:i w:val="0"/>
              <w:sz w:val="22"/>
              <w:szCs w:val="22"/>
            </w:rPr>
          </w:pPr>
          <w:hyperlink w:anchor="_Toc19278756" w:history="1">
            <w:r w:rsidR="00D7010B" w:rsidRPr="008456AD">
              <w:rPr>
                <w:rStyle w:val="Hyperlink"/>
                <w14:scene3d>
                  <w14:camera w14:prst="orthographicFront"/>
                  <w14:lightRig w14:rig="threePt" w14:dir="t">
                    <w14:rot w14:lat="0" w14:lon="0" w14:rev="0"/>
                  </w14:lightRig>
                </w14:scene3d>
              </w:rPr>
              <w:t>4.4</w:t>
            </w:r>
            <w:r w:rsidR="00D7010B">
              <w:rPr>
                <w:rFonts w:asciiTheme="minorHAnsi" w:hAnsiTheme="minorHAnsi" w:cstheme="minorBidi"/>
                <w:i w:val="0"/>
                <w:sz w:val="22"/>
                <w:szCs w:val="22"/>
              </w:rPr>
              <w:tab/>
            </w:r>
            <w:r w:rsidR="00D7010B" w:rsidRPr="008456AD">
              <w:rPr>
                <w:rStyle w:val="Hyperlink"/>
              </w:rPr>
              <w:t>Electrical</w:t>
            </w:r>
            <w:r w:rsidR="00D7010B">
              <w:rPr>
                <w:webHidden/>
              </w:rPr>
              <w:tab/>
            </w:r>
            <w:r w:rsidR="00D7010B">
              <w:rPr>
                <w:webHidden/>
              </w:rPr>
              <w:fldChar w:fldCharType="begin"/>
            </w:r>
            <w:r w:rsidR="00D7010B">
              <w:rPr>
                <w:webHidden/>
              </w:rPr>
              <w:instrText xml:space="preserve"> PAGEREF _Toc19278756 \h </w:instrText>
            </w:r>
            <w:r w:rsidR="00D7010B">
              <w:rPr>
                <w:webHidden/>
              </w:rPr>
            </w:r>
            <w:r w:rsidR="00D7010B">
              <w:rPr>
                <w:webHidden/>
              </w:rPr>
              <w:fldChar w:fldCharType="separate"/>
            </w:r>
            <w:r w:rsidR="00B16591">
              <w:rPr>
                <w:webHidden/>
              </w:rPr>
              <w:t>17</w:t>
            </w:r>
            <w:r w:rsidR="00D7010B">
              <w:rPr>
                <w:webHidden/>
              </w:rPr>
              <w:fldChar w:fldCharType="end"/>
            </w:r>
          </w:hyperlink>
        </w:p>
        <w:p w14:paraId="0497F6EF" w14:textId="77777777" w:rsidR="00D7010B" w:rsidRDefault="00E8571B">
          <w:pPr>
            <w:pStyle w:val="TOC2"/>
            <w:rPr>
              <w:rFonts w:asciiTheme="minorHAnsi" w:hAnsiTheme="minorHAnsi" w:cstheme="minorBidi"/>
              <w:i w:val="0"/>
              <w:sz w:val="22"/>
              <w:szCs w:val="22"/>
            </w:rPr>
          </w:pPr>
          <w:hyperlink w:anchor="_Toc19278757" w:history="1">
            <w:r w:rsidR="00D7010B" w:rsidRPr="008456AD">
              <w:rPr>
                <w:rStyle w:val="Hyperlink"/>
                <w14:scene3d>
                  <w14:camera w14:prst="orthographicFront"/>
                  <w14:lightRig w14:rig="threePt" w14:dir="t">
                    <w14:rot w14:lat="0" w14:lon="0" w14:rev="0"/>
                  </w14:lightRig>
                </w14:scene3d>
              </w:rPr>
              <w:t>4.5</w:t>
            </w:r>
            <w:r w:rsidR="00D7010B">
              <w:rPr>
                <w:rFonts w:asciiTheme="minorHAnsi" w:hAnsiTheme="minorHAnsi" w:cstheme="minorBidi"/>
                <w:i w:val="0"/>
                <w:sz w:val="22"/>
                <w:szCs w:val="22"/>
              </w:rPr>
              <w:tab/>
            </w:r>
            <w:r w:rsidR="00D7010B" w:rsidRPr="008456AD">
              <w:rPr>
                <w:rStyle w:val="Hyperlink"/>
              </w:rPr>
              <w:t>Fire Systems</w:t>
            </w:r>
            <w:r w:rsidR="00D7010B">
              <w:rPr>
                <w:webHidden/>
              </w:rPr>
              <w:tab/>
            </w:r>
            <w:r w:rsidR="00D7010B">
              <w:rPr>
                <w:webHidden/>
              </w:rPr>
              <w:fldChar w:fldCharType="begin"/>
            </w:r>
            <w:r w:rsidR="00D7010B">
              <w:rPr>
                <w:webHidden/>
              </w:rPr>
              <w:instrText xml:space="preserve"> PAGEREF _Toc19278757 \h </w:instrText>
            </w:r>
            <w:r w:rsidR="00D7010B">
              <w:rPr>
                <w:webHidden/>
              </w:rPr>
            </w:r>
            <w:r w:rsidR="00D7010B">
              <w:rPr>
                <w:webHidden/>
              </w:rPr>
              <w:fldChar w:fldCharType="separate"/>
            </w:r>
            <w:r w:rsidR="00B16591">
              <w:rPr>
                <w:webHidden/>
              </w:rPr>
              <w:t>19</w:t>
            </w:r>
            <w:r w:rsidR="00D7010B">
              <w:rPr>
                <w:webHidden/>
              </w:rPr>
              <w:fldChar w:fldCharType="end"/>
            </w:r>
          </w:hyperlink>
        </w:p>
        <w:p w14:paraId="54E8EA17" w14:textId="77777777" w:rsidR="00D7010B" w:rsidRDefault="00E8571B">
          <w:pPr>
            <w:pStyle w:val="TOC2"/>
            <w:rPr>
              <w:rFonts w:asciiTheme="minorHAnsi" w:hAnsiTheme="minorHAnsi" w:cstheme="minorBidi"/>
              <w:i w:val="0"/>
              <w:sz w:val="22"/>
              <w:szCs w:val="22"/>
            </w:rPr>
          </w:pPr>
          <w:hyperlink w:anchor="_Toc19278758" w:history="1">
            <w:r w:rsidR="00D7010B" w:rsidRPr="008456AD">
              <w:rPr>
                <w:rStyle w:val="Hyperlink"/>
                <w14:scene3d>
                  <w14:camera w14:prst="orthographicFront"/>
                  <w14:lightRig w14:rig="threePt" w14:dir="t">
                    <w14:rot w14:lat="0" w14:lon="0" w14:rev="0"/>
                  </w14:lightRig>
                </w14:scene3d>
              </w:rPr>
              <w:t>4.6</w:t>
            </w:r>
            <w:r w:rsidR="00D7010B">
              <w:rPr>
                <w:rFonts w:asciiTheme="minorHAnsi" w:hAnsiTheme="minorHAnsi" w:cstheme="minorBidi"/>
                <w:i w:val="0"/>
                <w:sz w:val="22"/>
                <w:szCs w:val="22"/>
              </w:rPr>
              <w:tab/>
            </w:r>
            <w:r w:rsidR="00D7010B" w:rsidRPr="008456AD">
              <w:rPr>
                <w:rStyle w:val="Hyperlink"/>
              </w:rPr>
              <w:t>Communications</w:t>
            </w:r>
            <w:r w:rsidR="00D7010B">
              <w:rPr>
                <w:webHidden/>
              </w:rPr>
              <w:tab/>
            </w:r>
            <w:r w:rsidR="00D7010B">
              <w:rPr>
                <w:webHidden/>
              </w:rPr>
              <w:fldChar w:fldCharType="begin"/>
            </w:r>
            <w:r w:rsidR="00D7010B">
              <w:rPr>
                <w:webHidden/>
              </w:rPr>
              <w:instrText xml:space="preserve"> PAGEREF _Toc19278758 \h </w:instrText>
            </w:r>
            <w:r w:rsidR="00D7010B">
              <w:rPr>
                <w:webHidden/>
              </w:rPr>
            </w:r>
            <w:r w:rsidR="00D7010B">
              <w:rPr>
                <w:webHidden/>
              </w:rPr>
              <w:fldChar w:fldCharType="separate"/>
            </w:r>
            <w:r w:rsidR="00B16591">
              <w:rPr>
                <w:webHidden/>
              </w:rPr>
              <w:t>19</w:t>
            </w:r>
            <w:r w:rsidR="00D7010B">
              <w:rPr>
                <w:webHidden/>
              </w:rPr>
              <w:fldChar w:fldCharType="end"/>
            </w:r>
          </w:hyperlink>
        </w:p>
        <w:p w14:paraId="06696833" w14:textId="77777777" w:rsidR="00D7010B" w:rsidRDefault="00E8571B">
          <w:pPr>
            <w:pStyle w:val="TOC2"/>
            <w:rPr>
              <w:rFonts w:asciiTheme="minorHAnsi" w:hAnsiTheme="minorHAnsi" w:cstheme="minorBidi"/>
              <w:i w:val="0"/>
              <w:sz w:val="22"/>
              <w:szCs w:val="22"/>
            </w:rPr>
          </w:pPr>
          <w:hyperlink w:anchor="_Toc19278759" w:history="1">
            <w:r w:rsidR="00D7010B" w:rsidRPr="008456AD">
              <w:rPr>
                <w:rStyle w:val="Hyperlink"/>
                <w14:scene3d>
                  <w14:camera w14:prst="orthographicFront"/>
                  <w14:lightRig w14:rig="threePt" w14:dir="t">
                    <w14:rot w14:lat="0" w14:lon="0" w14:rev="0"/>
                  </w14:lightRig>
                </w14:scene3d>
              </w:rPr>
              <w:t>4.7</w:t>
            </w:r>
            <w:r w:rsidR="00D7010B">
              <w:rPr>
                <w:rFonts w:asciiTheme="minorHAnsi" w:hAnsiTheme="minorHAnsi" w:cstheme="minorBidi"/>
                <w:i w:val="0"/>
                <w:sz w:val="22"/>
                <w:szCs w:val="22"/>
              </w:rPr>
              <w:tab/>
            </w:r>
            <w:r w:rsidR="00D7010B" w:rsidRPr="008456AD">
              <w:rPr>
                <w:rStyle w:val="Hyperlink"/>
              </w:rPr>
              <w:t>Security – Access Control</w:t>
            </w:r>
            <w:r w:rsidR="00D7010B">
              <w:rPr>
                <w:webHidden/>
              </w:rPr>
              <w:tab/>
            </w:r>
            <w:r w:rsidR="00D7010B">
              <w:rPr>
                <w:webHidden/>
              </w:rPr>
              <w:fldChar w:fldCharType="begin"/>
            </w:r>
            <w:r w:rsidR="00D7010B">
              <w:rPr>
                <w:webHidden/>
              </w:rPr>
              <w:instrText xml:space="preserve"> PAGEREF _Toc19278759 \h </w:instrText>
            </w:r>
            <w:r w:rsidR="00D7010B">
              <w:rPr>
                <w:webHidden/>
              </w:rPr>
            </w:r>
            <w:r w:rsidR="00D7010B">
              <w:rPr>
                <w:webHidden/>
              </w:rPr>
              <w:fldChar w:fldCharType="separate"/>
            </w:r>
            <w:r w:rsidR="00B16591">
              <w:rPr>
                <w:webHidden/>
              </w:rPr>
              <w:t>20</w:t>
            </w:r>
            <w:r w:rsidR="00D7010B">
              <w:rPr>
                <w:webHidden/>
              </w:rPr>
              <w:fldChar w:fldCharType="end"/>
            </w:r>
          </w:hyperlink>
        </w:p>
        <w:p w14:paraId="14CF18F6" w14:textId="3CDA1861" w:rsidR="00D7010B" w:rsidRDefault="00E8571B">
          <w:pPr>
            <w:pStyle w:val="TOC1"/>
            <w:rPr>
              <w:rFonts w:asciiTheme="minorHAnsi" w:hAnsiTheme="minorHAnsi" w:cstheme="minorBidi"/>
              <w:b w:val="0"/>
              <w:sz w:val="22"/>
              <w:szCs w:val="22"/>
            </w:rPr>
          </w:pPr>
          <w:hyperlink w:anchor="_Toc19278760" w:history="1">
            <w:r w:rsidR="00D7010B" w:rsidRPr="008456AD">
              <w:rPr>
                <w:rStyle w:val="Hyperlink"/>
                <w14:scene3d>
                  <w14:camera w14:prst="orthographicFront"/>
                  <w14:lightRig w14:rig="threePt" w14:dir="t">
                    <w14:rot w14:lat="0" w14:lon="0" w14:rev="0"/>
                  </w14:lightRig>
                </w14:scene3d>
              </w:rPr>
              <w:t>5</w:t>
            </w:r>
            <w:r w:rsidR="00D7010B">
              <w:rPr>
                <w:rFonts w:asciiTheme="minorHAnsi" w:hAnsiTheme="minorHAnsi" w:cstheme="minorBidi"/>
                <w:b w:val="0"/>
                <w:sz w:val="22"/>
                <w:szCs w:val="22"/>
              </w:rPr>
              <w:tab/>
            </w:r>
            <w:r w:rsidR="00D7010B" w:rsidRPr="008456AD">
              <w:rPr>
                <w:rStyle w:val="Hyperlink"/>
              </w:rPr>
              <w:t>Appendix A – Drawing / Manual / Specification Matrix</w:t>
            </w:r>
            <w:r w:rsidR="00D7010B">
              <w:rPr>
                <w:webHidden/>
              </w:rPr>
              <w:tab/>
            </w:r>
            <w:r w:rsidR="00D7010B">
              <w:rPr>
                <w:webHidden/>
              </w:rPr>
              <w:fldChar w:fldCharType="begin"/>
            </w:r>
            <w:r w:rsidR="00D7010B">
              <w:rPr>
                <w:webHidden/>
              </w:rPr>
              <w:instrText xml:space="preserve"> PAGEREF _Toc19278760 \h </w:instrText>
            </w:r>
            <w:r w:rsidR="00D7010B">
              <w:rPr>
                <w:webHidden/>
              </w:rPr>
            </w:r>
            <w:r w:rsidR="00D7010B">
              <w:rPr>
                <w:webHidden/>
              </w:rPr>
              <w:fldChar w:fldCharType="separate"/>
            </w:r>
            <w:r w:rsidR="00B16591">
              <w:rPr>
                <w:webHidden/>
              </w:rPr>
              <w:t>21</w:t>
            </w:r>
            <w:r w:rsidR="00D7010B">
              <w:rPr>
                <w:webHidden/>
              </w:rPr>
              <w:fldChar w:fldCharType="end"/>
            </w:r>
          </w:hyperlink>
        </w:p>
        <w:p w14:paraId="67FD6431" w14:textId="15E6123D" w:rsidR="00D7010B" w:rsidRDefault="00E8571B">
          <w:pPr>
            <w:pStyle w:val="TOC1"/>
            <w:rPr>
              <w:rFonts w:asciiTheme="minorHAnsi" w:hAnsiTheme="minorHAnsi" w:cstheme="minorBidi"/>
              <w:b w:val="0"/>
              <w:sz w:val="22"/>
              <w:szCs w:val="22"/>
            </w:rPr>
          </w:pPr>
          <w:hyperlink w:anchor="_Toc19278761" w:history="1">
            <w:r w:rsidR="00D7010B" w:rsidRPr="008456AD">
              <w:rPr>
                <w:rStyle w:val="Hyperlink"/>
                <w14:scene3d>
                  <w14:camera w14:prst="orthographicFront"/>
                  <w14:lightRig w14:rig="threePt" w14:dir="t">
                    <w14:rot w14:lat="0" w14:lon="0" w14:rev="0"/>
                  </w14:lightRig>
                </w14:scene3d>
              </w:rPr>
              <w:t>6</w:t>
            </w:r>
            <w:r w:rsidR="00D7010B">
              <w:rPr>
                <w:rFonts w:asciiTheme="minorHAnsi" w:hAnsiTheme="minorHAnsi" w:cstheme="minorBidi"/>
                <w:b w:val="0"/>
                <w:sz w:val="22"/>
                <w:szCs w:val="22"/>
              </w:rPr>
              <w:tab/>
            </w:r>
            <w:r w:rsidR="00D7010B" w:rsidRPr="008456AD">
              <w:rPr>
                <w:rStyle w:val="Hyperlink"/>
              </w:rPr>
              <w:t>UWA CAD Drawing Checklist</w:t>
            </w:r>
            <w:r w:rsidR="00D7010B">
              <w:rPr>
                <w:webHidden/>
              </w:rPr>
              <w:tab/>
            </w:r>
            <w:r w:rsidR="00D7010B">
              <w:rPr>
                <w:webHidden/>
              </w:rPr>
              <w:fldChar w:fldCharType="begin"/>
            </w:r>
            <w:r w:rsidR="00D7010B">
              <w:rPr>
                <w:webHidden/>
              </w:rPr>
              <w:instrText xml:space="preserve"> PAGEREF _Toc19278761 \h </w:instrText>
            </w:r>
            <w:r w:rsidR="00D7010B">
              <w:rPr>
                <w:webHidden/>
              </w:rPr>
            </w:r>
            <w:r w:rsidR="00D7010B">
              <w:rPr>
                <w:webHidden/>
              </w:rPr>
              <w:fldChar w:fldCharType="separate"/>
            </w:r>
            <w:r w:rsidR="00B16591">
              <w:rPr>
                <w:webHidden/>
              </w:rPr>
              <w:t>22</w:t>
            </w:r>
            <w:r w:rsidR="00D7010B">
              <w:rPr>
                <w:webHidden/>
              </w:rPr>
              <w:fldChar w:fldCharType="end"/>
            </w:r>
          </w:hyperlink>
        </w:p>
        <w:p w14:paraId="7EF988EF" w14:textId="503D57A8" w:rsidR="00D7010B" w:rsidRDefault="00E8571B">
          <w:pPr>
            <w:pStyle w:val="TOC1"/>
            <w:rPr>
              <w:rFonts w:asciiTheme="minorHAnsi" w:hAnsiTheme="minorHAnsi" w:cstheme="minorBidi"/>
              <w:b w:val="0"/>
              <w:sz w:val="22"/>
              <w:szCs w:val="22"/>
            </w:rPr>
          </w:pPr>
          <w:hyperlink w:anchor="_Toc19278764" w:history="1">
            <w:r w:rsidR="00D7010B" w:rsidRPr="008456AD">
              <w:rPr>
                <w:rStyle w:val="Hyperlink"/>
                <w14:scene3d>
                  <w14:camera w14:prst="orthographicFront"/>
                  <w14:lightRig w14:rig="threePt" w14:dir="t">
                    <w14:rot w14:lat="0" w14:lon="0" w14:rev="0"/>
                  </w14:lightRig>
                </w14:scene3d>
              </w:rPr>
              <w:t>7</w:t>
            </w:r>
            <w:r w:rsidR="00D7010B">
              <w:rPr>
                <w:rFonts w:asciiTheme="minorHAnsi" w:hAnsiTheme="minorHAnsi" w:cstheme="minorBidi"/>
                <w:b w:val="0"/>
                <w:sz w:val="22"/>
                <w:szCs w:val="22"/>
              </w:rPr>
              <w:tab/>
            </w:r>
            <w:r w:rsidR="00D7010B" w:rsidRPr="008456AD">
              <w:rPr>
                <w:rStyle w:val="Hyperlink"/>
              </w:rPr>
              <w:t>References</w:t>
            </w:r>
            <w:r w:rsidR="00D7010B">
              <w:rPr>
                <w:webHidden/>
              </w:rPr>
              <w:tab/>
            </w:r>
            <w:r w:rsidR="00D7010B">
              <w:rPr>
                <w:webHidden/>
              </w:rPr>
              <w:fldChar w:fldCharType="begin"/>
            </w:r>
            <w:r w:rsidR="00D7010B">
              <w:rPr>
                <w:webHidden/>
              </w:rPr>
              <w:instrText xml:space="preserve"> PAGEREF _Toc19278764 \h </w:instrText>
            </w:r>
            <w:r w:rsidR="00D7010B">
              <w:rPr>
                <w:webHidden/>
              </w:rPr>
            </w:r>
            <w:r w:rsidR="00D7010B">
              <w:rPr>
                <w:webHidden/>
              </w:rPr>
              <w:fldChar w:fldCharType="separate"/>
            </w:r>
            <w:r w:rsidR="00B16591">
              <w:rPr>
                <w:webHidden/>
              </w:rPr>
              <w:t>23</w:t>
            </w:r>
            <w:r w:rsidR="00D7010B">
              <w:rPr>
                <w:webHidden/>
              </w:rPr>
              <w:fldChar w:fldCharType="end"/>
            </w:r>
          </w:hyperlink>
        </w:p>
        <w:p w14:paraId="4607308F" w14:textId="77777777" w:rsidR="00C734DF" w:rsidRDefault="00C734DF">
          <w:r>
            <w:rPr>
              <w:b/>
              <w:bCs/>
              <w:noProof/>
            </w:rPr>
            <w:fldChar w:fldCharType="end"/>
          </w:r>
        </w:p>
      </w:sdtContent>
    </w:sdt>
    <w:p w14:paraId="1CDEC1FB" w14:textId="77777777" w:rsidR="00C734DF" w:rsidRDefault="00C734DF">
      <w:pPr>
        <w:widowControl/>
        <w:autoSpaceDE/>
        <w:autoSpaceDN/>
        <w:adjustRightInd/>
        <w:spacing w:after="200" w:line="276" w:lineRule="auto"/>
        <w:ind w:left="0" w:right="0"/>
        <w:jc w:val="left"/>
      </w:pPr>
      <w:r>
        <w:br w:type="page"/>
      </w:r>
    </w:p>
    <w:p w14:paraId="28C48078" w14:textId="77777777" w:rsidR="005A39AC" w:rsidRPr="003A6224" w:rsidRDefault="009779EF" w:rsidP="00BD3D5B">
      <w:pPr>
        <w:pStyle w:val="Heading1"/>
      </w:pPr>
      <w:bookmarkStart w:id="1" w:name="_Toc16239743"/>
      <w:bookmarkStart w:id="2" w:name="_Toc16240294"/>
      <w:bookmarkStart w:id="3" w:name="_Toc16240570"/>
      <w:bookmarkStart w:id="4" w:name="_Toc16240846"/>
      <w:bookmarkStart w:id="5" w:name="_Toc16241121"/>
      <w:bookmarkStart w:id="6" w:name="_Toc16241655"/>
      <w:bookmarkStart w:id="7" w:name="_Toc16241851"/>
      <w:bookmarkStart w:id="8" w:name="_Toc16242047"/>
      <w:bookmarkStart w:id="9" w:name="_Toc16242175"/>
      <w:bookmarkStart w:id="10" w:name="_Toc16242208"/>
      <w:bookmarkStart w:id="11" w:name="_Toc16242241"/>
      <w:bookmarkStart w:id="12" w:name="_Toc16242370"/>
      <w:bookmarkStart w:id="13" w:name="_Toc16242499"/>
      <w:bookmarkStart w:id="14" w:name="_Toc16242628"/>
      <w:bookmarkStart w:id="15" w:name="_Toc16242757"/>
      <w:bookmarkStart w:id="16" w:name="_Toc16242886"/>
      <w:bookmarkStart w:id="17" w:name="_Toc16243015"/>
      <w:bookmarkStart w:id="18" w:name="_Toc16243144"/>
      <w:bookmarkStart w:id="19" w:name="_Toc16243273"/>
      <w:bookmarkStart w:id="20" w:name="_Toc16243402"/>
      <w:bookmarkStart w:id="21" w:name="_Toc16243531"/>
      <w:bookmarkStart w:id="22" w:name="_Toc16243660"/>
      <w:bookmarkStart w:id="23" w:name="_Toc16243789"/>
      <w:bookmarkStart w:id="24" w:name="_Toc16243918"/>
      <w:bookmarkStart w:id="25" w:name="_Toc17454045"/>
      <w:bookmarkStart w:id="26" w:name="_Toc17454174"/>
      <w:bookmarkStart w:id="27" w:name="_Toc192787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lastRenderedPageBreak/>
        <w:t>Introduction</w:t>
      </w:r>
      <w:bookmarkEnd w:id="27"/>
    </w:p>
    <w:p w14:paraId="15813D9C" w14:textId="77777777" w:rsidR="001A0160" w:rsidRDefault="001A0160" w:rsidP="00BD3D5B">
      <w:pPr>
        <w:jc w:val="left"/>
      </w:pPr>
      <w:r>
        <w:t xml:space="preserve">The University of Western Australia (UWA) collects and stores information relating to all buildings and associated service data relevant to its operational requirements. The volume of data collected so far is extensive and in a variety of formats. The purpose of this specification is to clearly state the documentation and required format for all “As Constructed” drawings and associated data including assets, specifications, manuals and test reports. It is a requirement of the contract that all data is presented in the correct format required by the University. Refer to the Appendices later in this document for full details. </w:t>
      </w:r>
    </w:p>
    <w:p w14:paraId="1A253E20" w14:textId="77777777" w:rsidR="001A0160" w:rsidRDefault="001A0160" w:rsidP="00BD3D5B">
      <w:pPr>
        <w:jc w:val="left"/>
      </w:pPr>
      <w:r>
        <w:t xml:space="preserve">For any queries about this document please contact Campus Management at </w:t>
      </w:r>
      <w:hyperlink r:id="rId8" w:history="1">
        <w:r w:rsidRPr="00BB32B1">
          <w:rPr>
            <w:rStyle w:val="Hyperlink"/>
          </w:rPr>
          <w:t>spacemanagement-cm@uwa.edu.au</w:t>
        </w:r>
      </w:hyperlink>
      <w:r>
        <w:t xml:space="preserve">. </w:t>
      </w:r>
    </w:p>
    <w:p w14:paraId="21CD0ACC" w14:textId="77777777" w:rsidR="001A0160" w:rsidRDefault="001A0160" w:rsidP="001A0160">
      <w:pPr>
        <w:jc w:val="left"/>
        <w:rPr>
          <w:b/>
        </w:rPr>
      </w:pPr>
      <w:r w:rsidRPr="009A7332">
        <w:rPr>
          <w:b/>
        </w:rPr>
        <w:t>The contents of</w:t>
      </w:r>
      <w:r>
        <w:rPr>
          <w:b/>
        </w:rPr>
        <w:t xml:space="preserve"> this document takes precedence</w:t>
      </w:r>
      <w:r w:rsidR="00D7010B">
        <w:rPr>
          <w:b/>
        </w:rPr>
        <w:t xml:space="preserve"> </w:t>
      </w:r>
      <w:r w:rsidRPr="009A7332">
        <w:rPr>
          <w:b/>
        </w:rPr>
        <w:t>over any requirements specified in other discipline manuals.</w:t>
      </w:r>
    </w:p>
    <w:p w14:paraId="5223FE4A" w14:textId="77777777" w:rsidR="000B07F2" w:rsidRDefault="000B07F2" w:rsidP="001A0160">
      <w:pPr>
        <w:jc w:val="left"/>
        <w:rPr>
          <w:b/>
        </w:rPr>
      </w:pPr>
    </w:p>
    <w:p w14:paraId="49DF2FFA" w14:textId="77777777" w:rsidR="000B07F2" w:rsidRDefault="000B07F2" w:rsidP="001A0160">
      <w:pPr>
        <w:jc w:val="left"/>
        <w:rPr>
          <w:b/>
        </w:rPr>
      </w:pPr>
    </w:p>
    <w:p w14:paraId="12407485" w14:textId="77777777" w:rsidR="000B07F2" w:rsidRDefault="000B07F2" w:rsidP="001A0160">
      <w:pPr>
        <w:jc w:val="left"/>
        <w:rPr>
          <w:b/>
        </w:rPr>
      </w:pPr>
    </w:p>
    <w:p w14:paraId="4DC2DEF8" w14:textId="77777777" w:rsidR="000B07F2" w:rsidRDefault="000B07F2" w:rsidP="001A0160">
      <w:pPr>
        <w:jc w:val="left"/>
        <w:rPr>
          <w:b/>
        </w:rPr>
      </w:pPr>
    </w:p>
    <w:p w14:paraId="47F0A2F7" w14:textId="77777777" w:rsidR="000B07F2" w:rsidRDefault="000B07F2" w:rsidP="001A0160">
      <w:pPr>
        <w:jc w:val="left"/>
        <w:rPr>
          <w:b/>
        </w:rPr>
      </w:pPr>
    </w:p>
    <w:p w14:paraId="75A8B385" w14:textId="77777777" w:rsidR="000B07F2" w:rsidRDefault="000B07F2" w:rsidP="001A0160">
      <w:pPr>
        <w:jc w:val="left"/>
        <w:rPr>
          <w:b/>
        </w:rPr>
      </w:pPr>
    </w:p>
    <w:p w14:paraId="63FBF4B1" w14:textId="77777777" w:rsidR="000B07F2" w:rsidRDefault="000B07F2" w:rsidP="001A0160">
      <w:pPr>
        <w:jc w:val="left"/>
        <w:rPr>
          <w:b/>
        </w:rPr>
      </w:pPr>
    </w:p>
    <w:p w14:paraId="53E72269" w14:textId="77777777" w:rsidR="000B07F2" w:rsidRDefault="000B07F2" w:rsidP="001A0160">
      <w:pPr>
        <w:jc w:val="left"/>
        <w:rPr>
          <w:b/>
        </w:rPr>
      </w:pPr>
    </w:p>
    <w:p w14:paraId="651FF680" w14:textId="77777777" w:rsidR="000B07F2" w:rsidRDefault="000B07F2" w:rsidP="001A0160">
      <w:pPr>
        <w:jc w:val="left"/>
        <w:rPr>
          <w:b/>
        </w:rPr>
      </w:pPr>
    </w:p>
    <w:p w14:paraId="16407CF8" w14:textId="77777777" w:rsidR="000B07F2" w:rsidRDefault="000B07F2" w:rsidP="001A0160">
      <w:pPr>
        <w:jc w:val="left"/>
        <w:rPr>
          <w:b/>
        </w:rPr>
      </w:pPr>
    </w:p>
    <w:p w14:paraId="43070239" w14:textId="77777777" w:rsidR="000B07F2" w:rsidRDefault="000B07F2" w:rsidP="001A0160">
      <w:pPr>
        <w:jc w:val="left"/>
        <w:rPr>
          <w:b/>
        </w:rPr>
      </w:pPr>
    </w:p>
    <w:p w14:paraId="7EED0D29" w14:textId="77777777" w:rsidR="000B07F2" w:rsidRDefault="000B07F2" w:rsidP="001A0160">
      <w:pPr>
        <w:jc w:val="left"/>
        <w:rPr>
          <w:b/>
        </w:rPr>
      </w:pPr>
    </w:p>
    <w:p w14:paraId="671ED088" w14:textId="77777777" w:rsidR="000B07F2" w:rsidRDefault="000B07F2" w:rsidP="001A0160">
      <w:pPr>
        <w:jc w:val="left"/>
        <w:rPr>
          <w:b/>
        </w:rPr>
      </w:pPr>
    </w:p>
    <w:p w14:paraId="2432EE50" w14:textId="77777777" w:rsidR="000B07F2" w:rsidRDefault="000B07F2" w:rsidP="001A0160">
      <w:pPr>
        <w:jc w:val="left"/>
        <w:rPr>
          <w:b/>
        </w:rPr>
      </w:pPr>
    </w:p>
    <w:p w14:paraId="50ED4509" w14:textId="77777777" w:rsidR="000B07F2" w:rsidRDefault="000B07F2" w:rsidP="001A0160">
      <w:pPr>
        <w:jc w:val="left"/>
        <w:rPr>
          <w:b/>
        </w:rPr>
      </w:pPr>
    </w:p>
    <w:p w14:paraId="397E392B" w14:textId="77777777" w:rsidR="000B07F2" w:rsidRDefault="000B07F2" w:rsidP="001A0160">
      <w:pPr>
        <w:jc w:val="left"/>
        <w:rPr>
          <w:b/>
        </w:rPr>
      </w:pPr>
    </w:p>
    <w:p w14:paraId="3A640ABA" w14:textId="77777777" w:rsidR="000B07F2" w:rsidRDefault="000B07F2" w:rsidP="001A0160">
      <w:pPr>
        <w:jc w:val="left"/>
        <w:rPr>
          <w:b/>
        </w:rPr>
      </w:pPr>
    </w:p>
    <w:p w14:paraId="2AFC4ED3" w14:textId="77777777" w:rsidR="000B07F2" w:rsidRPr="00BD3D5B" w:rsidRDefault="000B07F2" w:rsidP="001A0160">
      <w:pPr>
        <w:jc w:val="left"/>
        <w:rPr>
          <w:b/>
        </w:rPr>
      </w:pPr>
    </w:p>
    <w:p w14:paraId="2C68B28B" w14:textId="77777777" w:rsidR="00A80AB5" w:rsidRPr="00F25C77" w:rsidRDefault="00A80AB5" w:rsidP="00E14E80">
      <w:pPr>
        <w:pStyle w:val="Heading1"/>
        <w:ind w:left="674"/>
      </w:pPr>
      <w:bookmarkStart w:id="28" w:name="_Toc19278711"/>
      <w:r w:rsidRPr="00BD3D5B">
        <w:lastRenderedPageBreak/>
        <w:t>Documentation Specifications</w:t>
      </w:r>
      <w:bookmarkEnd w:id="28"/>
    </w:p>
    <w:p w14:paraId="479659AF" w14:textId="77777777" w:rsidR="00A80AB5" w:rsidRPr="00BD3D5B" w:rsidRDefault="00A80AB5" w:rsidP="00A80AB5">
      <w:pPr>
        <w:pStyle w:val="Heading2"/>
      </w:pPr>
      <w:bookmarkStart w:id="29" w:name="_Toc19278712"/>
      <w:r w:rsidRPr="00BD3D5B">
        <w:t>Documentation</w:t>
      </w:r>
      <w:bookmarkEnd w:id="29"/>
    </w:p>
    <w:p w14:paraId="6DFB6A95" w14:textId="77777777" w:rsidR="008B0803" w:rsidRPr="00127741" w:rsidRDefault="008B0803" w:rsidP="008B0803">
      <w:pPr>
        <w:spacing w:after="80"/>
        <w:jc w:val="left"/>
      </w:pPr>
      <w:bookmarkStart w:id="30" w:name="_Toc16239175"/>
      <w:bookmarkStart w:id="31" w:name="_Toc16239745"/>
      <w:bookmarkStart w:id="32" w:name="_Toc16240296"/>
      <w:bookmarkStart w:id="33" w:name="_Toc16240572"/>
      <w:bookmarkStart w:id="34" w:name="_Toc16240848"/>
      <w:bookmarkStart w:id="35" w:name="_Toc16241123"/>
      <w:bookmarkStart w:id="36" w:name="_Toc16239176"/>
      <w:bookmarkStart w:id="37" w:name="_Toc16239746"/>
      <w:bookmarkStart w:id="38" w:name="_Toc16240297"/>
      <w:bookmarkStart w:id="39" w:name="_Toc16240573"/>
      <w:bookmarkStart w:id="40" w:name="_Toc16240849"/>
      <w:bookmarkStart w:id="41" w:name="_Toc16241124"/>
      <w:bookmarkStart w:id="42" w:name="_Toc16239177"/>
      <w:bookmarkStart w:id="43" w:name="_Toc16239747"/>
      <w:bookmarkStart w:id="44" w:name="_Toc16240298"/>
      <w:bookmarkStart w:id="45" w:name="_Toc16240574"/>
      <w:bookmarkStart w:id="46" w:name="_Toc16240850"/>
      <w:bookmarkStart w:id="47" w:name="_Toc16241125"/>
      <w:bookmarkStart w:id="48" w:name="_Toc16239180"/>
      <w:bookmarkStart w:id="49" w:name="_Toc16239750"/>
      <w:bookmarkStart w:id="50" w:name="_Toc16240301"/>
      <w:bookmarkStart w:id="51" w:name="_Toc16240577"/>
      <w:bookmarkStart w:id="52" w:name="_Toc16240853"/>
      <w:bookmarkStart w:id="53" w:name="_Toc16241128"/>
      <w:bookmarkStart w:id="54" w:name="_Toc16239181"/>
      <w:bookmarkStart w:id="55" w:name="_Toc16239751"/>
      <w:bookmarkStart w:id="56" w:name="_Toc16240302"/>
      <w:bookmarkStart w:id="57" w:name="_Toc16240578"/>
      <w:bookmarkStart w:id="58" w:name="_Toc16240854"/>
      <w:bookmarkStart w:id="59" w:name="_Toc16241129"/>
      <w:bookmarkStart w:id="60" w:name="_Toc16239182"/>
      <w:bookmarkStart w:id="61" w:name="_Toc16239752"/>
      <w:bookmarkStart w:id="62" w:name="_Toc16240303"/>
      <w:bookmarkStart w:id="63" w:name="_Toc16240579"/>
      <w:bookmarkStart w:id="64" w:name="_Toc16240855"/>
      <w:bookmarkStart w:id="65" w:name="_Toc16241130"/>
      <w:bookmarkStart w:id="66" w:name="_Toc16239187"/>
      <w:bookmarkStart w:id="67" w:name="_Toc16239757"/>
      <w:bookmarkStart w:id="68" w:name="_Toc16240308"/>
      <w:bookmarkStart w:id="69" w:name="_Toc16240584"/>
      <w:bookmarkStart w:id="70" w:name="_Toc16240860"/>
      <w:bookmarkStart w:id="71" w:name="_Toc16241135"/>
      <w:bookmarkStart w:id="72" w:name="_Toc16240310"/>
      <w:bookmarkStart w:id="73" w:name="_Toc16240586"/>
      <w:bookmarkStart w:id="74" w:name="_Toc16240862"/>
      <w:bookmarkStart w:id="75" w:name="_Toc16241137"/>
      <w:bookmarkStart w:id="76" w:name="_Toc16239190"/>
      <w:bookmarkStart w:id="77" w:name="_Toc1623976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F4CF6">
        <w:t>Documents</w:t>
      </w:r>
      <w:r w:rsidRPr="00CE51C8">
        <w:t xml:space="preserve"> included in</w:t>
      </w:r>
      <w:r>
        <w:t xml:space="preserve"> the</w:t>
      </w:r>
      <w:r w:rsidRPr="00CE51C8">
        <w:t xml:space="preserve"> ‘UWA As </w:t>
      </w:r>
      <w:r w:rsidRPr="00FF4CF6">
        <w:t>Constructed</w:t>
      </w:r>
      <w:r w:rsidRPr="00CE51C8">
        <w:t xml:space="preserve"> </w:t>
      </w:r>
      <w:r w:rsidRPr="00FF4CF6">
        <w:t>Documentation’</w:t>
      </w:r>
      <w:r w:rsidRPr="00CE51C8">
        <w:t xml:space="preserve"> zip file </w:t>
      </w:r>
      <w:r w:rsidRPr="00FF4CF6">
        <w:t>are:</w:t>
      </w:r>
    </w:p>
    <w:p w14:paraId="6134D86D" w14:textId="77777777" w:rsidR="008B0803" w:rsidRDefault="008B0803" w:rsidP="008B0803">
      <w:pPr>
        <w:pStyle w:val="ListParagraph"/>
        <w:numPr>
          <w:ilvl w:val="0"/>
          <w:numId w:val="34"/>
        </w:numPr>
        <w:spacing w:after="80"/>
        <w:ind w:left="499" w:right="11" w:hanging="357"/>
        <w:jc w:val="left"/>
      </w:pPr>
      <w:r w:rsidRPr="00CE51C8">
        <w:t xml:space="preserve">UWA </w:t>
      </w:r>
      <w:r w:rsidRPr="00FF4CF6">
        <w:t>Campus</w:t>
      </w:r>
      <w:r w:rsidRPr="00CE51C8">
        <w:t xml:space="preserve"> </w:t>
      </w:r>
      <w:r w:rsidRPr="00FF4CF6">
        <w:t>Management</w:t>
      </w:r>
      <w:r w:rsidRPr="00CE51C8">
        <w:t xml:space="preserve"> Specification </w:t>
      </w:r>
      <w:r w:rsidRPr="00FF4CF6">
        <w:t>for</w:t>
      </w:r>
      <w:r w:rsidRPr="00CE51C8">
        <w:t xml:space="preserve"> </w:t>
      </w:r>
      <w:r w:rsidRPr="00FF4CF6">
        <w:t>As</w:t>
      </w:r>
      <w:r w:rsidRPr="00CE51C8">
        <w:t xml:space="preserve"> </w:t>
      </w:r>
      <w:r w:rsidRPr="00FF4CF6">
        <w:t>Constructed</w:t>
      </w:r>
      <w:r w:rsidRPr="00CE51C8">
        <w:t xml:space="preserve"> </w:t>
      </w:r>
      <w:r w:rsidRPr="00FF4CF6">
        <w:t>Documentation</w:t>
      </w:r>
    </w:p>
    <w:p w14:paraId="435FC901" w14:textId="77777777" w:rsidR="008B0803" w:rsidRDefault="008B0803" w:rsidP="008B0803">
      <w:pPr>
        <w:pStyle w:val="ListParagraph"/>
        <w:numPr>
          <w:ilvl w:val="0"/>
          <w:numId w:val="34"/>
        </w:numPr>
        <w:spacing w:after="80"/>
        <w:ind w:left="499" w:right="11" w:hanging="357"/>
        <w:jc w:val="left"/>
      </w:pPr>
      <w:r w:rsidRPr="00CE51C8">
        <w:t xml:space="preserve">Drawing </w:t>
      </w:r>
      <w:r w:rsidRPr="00FF4CF6">
        <w:t>Register</w:t>
      </w:r>
    </w:p>
    <w:p w14:paraId="4CAF0B6C" w14:textId="77777777" w:rsidR="008B0803" w:rsidRDefault="008B0803" w:rsidP="008B0803">
      <w:pPr>
        <w:pStyle w:val="ListParagraph"/>
        <w:numPr>
          <w:ilvl w:val="0"/>
          <w:numId w:val="34"/>
        </w:numPr>
        <w:spacing w:after="80"/>
        <w:ind w:left="499" w:right="11" w:hanging="357"/>
        <w:jc w:val="left"/>
      </w:pPr>
      <w:r w:rsidRPr="00FF4CF6">
        <w:t>Asset</w:t>
      </w:r>
      <w:r w:rsidRPr="00CE51C8">
        <w:t xml:space="preserve"> </w:t>
      </w:r>
      <w:r w:rsidRPr="00FF4CF6">
        <w:t>Register</w:t>
      </w:r>
    </w:p>
    <w:p w14:paraId="725602D3" w14:textId="77777777" w:rsidR="008B0803" w:rsidRDefault="008B0803" w:rsidP="008B0803">
      <w:pPr>
        <w:pStyle w:val="ListParagraph"/>
        <w:numPr>
          <w:ilvl w:val="0"/>
          <w:numId w:val="34"/>
        </w:numPr>
        <w:spacing w:after="80"/>
        <w:ind w:left="499" w:right="11" w:hanging="357"/>
        <w:jc w:val="left"/>
      </w:pPr>
      <w:r w:rsidRPr="00FF4CF6">
        <w:t>Decommissioned</w:t>
      </w:r>
      <w:r w:rsidRPr="00CE51C8">
        <w:t xml:space="preserve"> </w:t>
      </w:r>
      <w:r w:rsidRPr="00FF4CF6">
        <w:t>Asset</w:t>
      </w:r>
      <w:r w:rsidRPr="00CE51C8">
        <w:t xml:space="preserve"> </w:t>
      </w:r>
      <w:r w:rsidRPr="00FF4CF6">
        <w:t>Register</w:t>
      </w:r>
    </w:p>
    <w:p w14:paraId="68B75BA0" w14:textId="77777777" w:rsidR="008B0803" w:rsidRDefault="008B0803" w:rsidP="008B0803">
      <w:pPr>
        <w:pStyle w:val="ListParagraph"/>
        <w:numPr>
          <w:ilvl w:val="0"/>
          <w:numId w:val="34"/>
        </w:numPr>
        <w:spacing w:after="80"/>
        <w:ind w:left="499" w:right="11" w:hanging="357"/>
        <w:jc w:val="left"/>
      </w:pPr>
      <w:r w:rsidRPr="00FF4CF6">
        <w:t>Distribution</w:t>
      </w:r>
      <w:r w:rsidRPr="00CE51C8">
        <w:t xml:space="preserve"> Board </w:t>
      </w:r>
      <w:r w:rsidRPr="00FF4CF6">
        <w:t>Circuit</w:t>
      </w:r>
      <w:r w:rsidRPr="00CE51C8">
        <w:t xml:space="preserve"> </w:t>
      </w:r>
      <w:r w:rsidRPr="00FF4CF6">
        <w:t>Schedule</w:t>
      </w:r>
    </w:p>
    <w:p w14:paraId="5D42F672" w14:textId="77777777" w:rsidR="008B0803" w:rsidRDefault="008B0803" w:rsidP="008B0803">
      <w:pPr>
        <w:pStyle w:val="ListParagraph"/>
        <w:numPr>
          <w:ilvl w:val="0"/>
          <w:numId w:val="34"/>
        </w:numPr>
        <w:spacing w:after="80"/>
        <w:ind w:left="499" w:right="11" w:hanging="357"/>
        <w:jc w:val="left"/>
      </w:pPr>
      <w:r w:rsidRPr="00FF4CF6">
        <w:t>Door</w:t>
      </w:r>
      <w:r w:rsidRPr="00CE51C8">
        <w:t xml:space="preserve"> </w:t>
      </w:r>
      <w:r w:rsidRPr="00FF4CF6">
        <w:t>Schedule</w:t>
      </w:r>
    </w:p>
    <w:p w14:paraId="6CF54DC6" w14:textId="77777777" w:rsidR="008B0803" w:rsidRDefault="008B0803" w:rsidP="008B0803">
      <w:pPr>
        <w:pStyle w:val="ListParagraph"/>
        <w:numPr>
          <w:ilvl w:val="0"/>
          <w:numId w:val="34"/>
        </w:numPr>
        <w:spacing w:after="80"/>
        <w:ind w:left="499" w:right="11" w:hanging="357"/>
        <w:jc w:val="left"/>
      </w:pPr>
      <w:r w:rsidRPr="00CE51C8">
        <w:t xml:space="preserve">Finishes </w:t>
      </w:r>
      <w:r w:rsidRPr="00FF4CF6">
        <w:t>Schedule</w:t>
      </w:r>
    </w:p>
    <w:p w14:paraId="19B5A762" w14:textId="77777777" w:rsidR="008B0803" w:rsidRDefault="008B0803" w:rsidP="008B0803">
      <w:pPr>
        <w:pStyle w:val="ListParagraph"/>
        <w:numPr>
          <w:ilvl w:val="0"/>
          <w:numId w:val="34"/>
        </w:numPr>
        <w:spacing w:after="80"/>
        <w:ind w:left="499" w:right="11" w:hanging="357"/>
        <w:jc w:val="left"/>
      </w:pPr>
      <w:r w:rsidRPr="00CE51C8">
        <w:t xml:space="preserve">Grille </w:t>
      </w:r>
      <w:r w:rsidRPr="00FF4CF6">
        <w:t>Schedule</w:t>
      </w:r>
    </w:p>
    <w:p w14:paraId="68E31737" w14:textId="77777777" w:rsidR="008B0803" w:rsidRDefault="008B0803" w:rsidP="008B0803">
      <w:pPr>
        <w:pStyle w:val="ListParagraph"/>
        <w:numPr>
          <w:ilvl w:val="0"/>
          <w:numId w:val="34"/>
        </w:numPr>
        <w:spacing w:after="80"/>
        <w:ind w:left="499" w:right="11" w:hanging="357"/>
        <w:jc w:val="left"/>
      </w:pPr>
      <w:r w:rsidRPr="00CE51C8">
        <w:t xml:space="preserve">Light </w:t>
      </w:r>
      <w:r w:rsidRPr="00FF4CF6">
        <w:t>Fitting</w:t>
      </w:r>
      <w:r w:rsidRPr="00CE51C8">
        <w:t xml:space="preserve"> Schedule</w:t>
      </w:r>
    </w:p>
    <w:p w14:paraId="6AFE9728" w14:textId="77777777" w:rsidR="008B0803" w:rsidRDefault="008B0803" w:rsidP="008B0803">
      <w:pPr>
        <w:pStyle w:val="ListParagraph"/>
        <w:numPr>
          <w:ilvl w:val="0"/>
          <w:numId w:val="34"/>
        </w:numPr>
        <w:spacing w:after="80"/>
        <w:ind w:left="499" w:right="11" w:hanging="357"/>
        <w:jc w:val="left"/>
      </w:pPr>
      <w:r w:rsidRPr="00CE51C8">
        <w:t xml:space="preserve">Paint </w:t>
      </w:r>
      <w:r w:rsidRPr="00FF4CF6">
        <w:t>Schedule</w:t>
      </w:r>
    </w:p>
    <w:p w14:paraId="43F9D53D" w14:textId="77777777" w:rsidR="008B0803" w:rsidRDefault="008B0803" w:rsidP="008B0803">
      <w:pPr>
        <w:pStyle w:val="ListParagraph"/>
        <w:numPr>
          <w:ilvl w:val="0"/>
          <w:numId w:val="34"/>
        </w:numPr>
        <w:spacing w:after="80"/>
        <w:ind w:left="499" w:right="11" w:hanging="357"/>
        <w:jc w:val="left"/>
      </w:pPr>
      <w:r w:rsidRPr="00FF4CF6">
        <w:t>Window</w:t>
      </w:r>
      <w:r w:rsidRPr="00CE51C8">
        <w:t xml:space="preserve"> </w:t>
      </w:r>
      <w:r w:rsidRPr="00FF4CF6">
        <w:t>Schedule</w:t>
      </w:r>
    </w:p>
    <w:p w14:paraId="62765ACD" w14:textId="77777777" w:rsidR="008B0803" w:rsidRDefault="008B0803" w:rsidP="008B0803">
      <w:pPr>
        <w:pStyle w:val="ListParagraph"/>
        <w:numPr>
          <w:ilvl w:val="0"/>
          <w:numId w:val="34"/>
        </w:numPr>
        <w:spacing w:after="80"/>
        <w:ind w:left="499" w:right="11" w:hanging="357"/>
        <w:jc w:val="left"/>
      </w:pPr>
      <w:r w:rsidRPr="00FF4CF6">
        <w:t>Asset</w:t>
      </w:r>
      <w:r w:rsidRPr="00CE51C8">
        <w:t xml:space="preserve"> </w:t>
      </w:r>
      <w:r w:rsidRPr="00FF4CF6">
        <w:t>Register</w:t>
      </w:r>
      <w:r w:rsidRPr="00CE51C8">
        <w:t xml:space="preserve"> </w:t>
      </w:r>
      <w:r w:rsidRPr="00FF4CF6">
        <w:t>–</w:t>
      </w:r>
      <w:r w:rsidRPr="00CE51C8">
        <w:t xml:space="preserve"> </w:t>
      </w:r>
      <w:r w:rsidRPr="00FF4CF6">
        <w:t>Example</w:t>
      </w:r>
    </w:p>
    <w:p w14:paraId="71865BE9" w14:textId="77777777" w:rsidR="008B0803" w:rsidRDefault="008B0803" w:rsidP="008B0803">
      <w:pPr>
        <w:pStyle w:val="ListParagraph"/>
        <w:numPr>
          <w:ilvl w:val="0"/>
          <w:numId w:val="34"/>
        </w:numPr>
        <w:spacing w:after="80"/>
        <w:ind w:left="499" w:right="11" w:hanging="357"/>
        <w:jc w:val="left"/>
      </w:pPr>
      <w:r w:rsidRPr="00CE51C8">
        <w:t xml:space="preserve">Drawing </w:t>
      </w:r>
      <w:r w:rsidRPr="00FF4CF6">
        <w:t>Register</w:t>
      </w:r>
      <w:r w:rsidRPr="00CE51C8">
        <w:t xml:space="preserve"> </w:t>
      </w:r>
      <w:r w:rsidRPr="00FF4CF6">
        <w:t>–</w:t>
      </w:r>
      <w:r w:rsidRPr="00CE51C8">
        <w:t xml:space="preserve"> </w:t>
      </w:r>
      <w:r w:rsidRPr="00FF4CF6">
        <w:t>Example</w:t>
      </w:r>
    </w:p>
    <w:p w14:paraId="4A80F9FF" w14:textId="77777777" w:rsidR="00B16B8B" w:rsidRDefault="00B16B8B" w:rsidP="00BD3D5B">
      <w:pPr>
        <w:spacing w:after="80"/>
        <w:ind w:right="11"/>
        <w:jc w:val="left"/>
      </w:pPr>
    </w:p>
    <w:p w14:paraId="51038B52" w14:textId="77777777" w:rsidR="00B16B8B" w:rsidRPr="00BD3D5B" w:rsidRDefault="00E642A2" w:rsidP="00B16B8B">
      <w:pPr>
        <w:pStyle w:val="Heading2"/>
      </w:pPr>
      <w:bookmarkStart w:id="78" w:name="_Toc19278713"/>
      <w:r w:rsidRPr="00BD3D5B">
        <w:t>Consultants</w:t>
      </w:r>
      <w:bookmarkEnd w:id="78"/>
    </w:p>
    <w:p w14:paraId="1004A0E8" w14:textId="77777777" w:rsidR="008B0803" w:rsidRPr="00BD3D5B" w:rsidRDefault="008B0803" w:rsidP="00BD3D5B">
      <w:pPr>
        <w:jc w:val="left"/>
      </w:pPr>
      <w:bookmarkStart w:id="79" w:name="_Toc16239193"/>
      <w:bookmarkStart w:id="80" w:name="_Toc16239763"/>
      <w:bookmarkStart w:id="81" w:name="_Toc16240315"/>
      <w:bookmarkStart w:id="82" w:name="_Toc16240591"/>
      <w:bookmarkStart w:id="83" w:name="_Toc16239196"/>
      <w:bookmarkStart w:id="84" w:name="_Toc16239766"/>
      <w:bookmarkStart w:id="85" w:name="_Toc16240318"/>
      <w:bookmarkStart w:id="86" w:name="_Toc16240594"/>
      <w:bookmarkStart w:id="87" w:name="_Toc16240869"/>
      <w:bookmarkStart w:id="88" w:name="_Toc16241144"/>
      <w:bookmarkStart w:id="89" w:name="_Toc16239198"/>
      <w:bookmarkStart w:id="90" w:name="_Toc16239768"/>
      <w:bookmarkStart w:id="91" w:name="_Toc16240320"/>
      <w:bookmarkStart w:id="92" w:name="_Toc16240596"/>
      <w:bookmarkStart w:id="93" w:name="_Toc16240871"/>
      <w:bookmarkStart w:id="94" w:name="_Toc16241146"/>
      <w:bookmarkStart w:id="95" w:name="_Toc16239199"/>
      <w:bookmarkStart w:id="96" w:name="_Toc16239769"/>
      <w:bookmarkStart w:id="97" w:name="_Toc16240321"/>
      <w:bookmarkStart w:id="98" w:name="_Toc16240597"/>
      <w:bookmarkStart w:id="99" w:name="_Toc16240872"/>
      <w:bookmarkStart w:id="100" w:name="_Toc16241147"/>
      <w:bookmarkStart w:id="101" w:name="_Toc16239201"/>
      <w:bookmarkStart w:id="102" w:name="_Toc16239771"/>
      <w:bookmarkStart w:id="103" w:name="_Toc16240323"/>
      <w:bookmarkStart w:id="104" w:name="_Toc16240599"/>
      <w:bookmarkStart w:id="105" w:name="_Toc16240874"/>
      <w:bookmarkStart w:id="106" w:name="_Toc16241149"/>
      <w:bookmarkStart w:id="107" w:name="_Toc16239202"/>
      <w:bookmarkStart w:id="108" w:name="_Toc16239772"/>
      <w:bookmarkStart w:id="109" w:name="_Toc16240324"/>
      <w:bookmarkStart w:id="110" w:name="_Toc16240600"/>
      <w:bookmarkStart w:id="111" w:name="_Toc16240875"/>
      <w:bookmarkStart w:id="112" w:name="_Toc16241150"/>
      <w:bookmarkStart w:id="113" w:name="_Toc16239203"/>
      <w:bookmarkStart w:id="114" w:name="_Toc16239773"/>
      <w:bookmarkStart w:id="115" w:name="_Toc16240325"/>
      <w:bookmarkStart w:id="116" w:name="_Toc16240601"/>
      <w:bookmarkStart w:id="117" w:name="_Toc16240876"/>
      <w:bookmarkStart w:id="118" w:name="_Toc16241151"/>
      <w:bookmarkStart w:id="119" w:name="_Toc16239204"/>
      <w:bookmarkStart w:id="120" w:name="_Toc16239774"/>
      <w:bookmarkStart w:id="121" w:name="_Toc16240326"/>
      <w:bookmarkStart w:id="122" w:name="_Toc16240602"/>
      <w:bookmarkStart w:id="123" w:name="_Toc16240877"/>
      <w:bookmarkStart w:id="124" w:name="_Toc16241152"/>
      <w:bookmarkStart w:id="125" w:name="_Toc16239205"/>
      <w:bookmarkStart w:id="126" w:name="_Toc16239775"/>
      <w:bookmarkStart w:id="127" w:name="_Toc16240327"/>
      <w:bookmarkStart w:id="128" w:name="_Toc16240603"/>
      <w:bookmarkStart w:id="129" w:name="_Toc16240878"/>
      <w:bookmarkStart w:id="130" w:name="_Toc16241153"/>
      <w:bookmarkStart w:id="131" w:name="_Toc16239207"/>
      <w:bookmarkStart w:id="132" w:name="_Toc16239777"/>
      <w:bookmarkStart w:id="133" w:name="_Toc16240329"/>
      <w:bookmarkStart w:id="134" w:name="_Toc16240605"/>
      <w:bookmarkStart w:id="135" w:name="_Toc16240880"/>
      <w:bookmarkStart w:id="136" w:name="_Toc16241155"/>
      <w:bookmarkStart w:id="137" w:name="_Toc16239208"/>
      <w:bookmarkStart w:id="138" w:name="_Toc16239778"/>
      <w:bookmarkStart w:id="139" w:name="_Toc16240330"/>
      <w:bookmarkStart w:id="140" w:name="_Toc16240606"/>
      <w:bookmarkStart w:id="141" w:name="_Toc16240881"/>
      <w:bookmarkStart w:id="142" w:name="_Toc16241156"/>
      <w:bookmarkStart w:id="143" w:name="_Toc16239211"/>
      <w:bookmarkStart w:id="144" w:name="_Toc16239781"/>
      <w:bookmarkStart w:id="145" w:name="_Toc16240333"/>
      <w:bookmarkStart w:id="146" w:name="_Toc16240609"/>
      <w:bookmarkStart w:id="147" w:name="_Toc16240884"/>
      <w:bookmarkStart w:id="148" w:name="_Toc16241159"/>
      <w:bookmarkStart w:id="149" w:name="_Toc16239212"/>
      <w:bookmarkStart w:id="150" w:name="_Toc16239782"/>
      <w:bookmarkStart w:id="151" w:name="_Toc16240334"/>
      <w:bookmarkStart w:id="152" w:name="_Toc16240610"/>
      <w:bookmarkStart w:id="153" w:name="_Toc16240885"/>
      <w:bookmarkStart w:id="154" w:name="_Toc16241160"/>
      <w:bookmarkStart w:id="155" w:name="_Toc16239213"/>
      <w:bookmarkStart w:id="156" w:name="_Toc16239783"/>
      <w:bookmarkStart w:id="157" w:name="_Toc16240335"/>
      <w:bookmarkStart w:id="158" w:name="_Toc16240611"/>
      <w:bookmarkStart w:id="159" w:name="_Toc16240886"/>
      <w:bookmarkStart w:id="160" w:name="_Toc16241161"/>
      <w:bookmarkStart w:id="161" w:name="_Toc16239216"/>
      <w:bookmarkStart w:id="162" w:name="_Toc16239786"/>
      <w:bookmarkStart w:id="163" w:name="_Toc16240338"/>
      <w:bookmarkStart w:id="164" w:name="_Toc16240614"/>
      <w:bookmarkStart w:id="165" w:name="_Toc16240889"/>
      <w:bookmarkStart w:id="166" w:name="_Toc16241164"/>
      <w:bookmarkStart w:id="167" w:name="_Toc16239219"/>
      <w:bookmarkStart w:id="168" w:name="_Toc16239789"/>
      <w:bookmarkStart w:id="169" w:name="_Toc16240341"/>
      <w:bookmarkStart w:id="170" w:name="_Toc16240617"/>
      <w:bookmarkStart w:id="171" w:name="_Toc16240892"/>
      <w:bookmarkStart w:id="172" w:name="_Toc16241167"/>
      <w:bookmarkStart w:id="173" w:name="_Toc16239220"/>
      <w:bookmarkStart w:id="174" w:name="_Toc16239790"/>
      <w:bookmarkStart w:id="175" w:name="_Toc16240342"/>
      <w:bookmarkStart w:id="176" w:name="_Toc16240618"/>
      <w:bookmarkStart w:id="177" w:name="_Toc16240893"/>
      <w:bookmarkStart w:id="178" w:name="_Toc16241168"/>
      <w:bookmarkStart w:id="179" w:name="_Toc16239221"/>
      <w:bookmarkStart w:id="180" w:name="_Toc16239791"/>
      <w:bookmarkStart w:id="181" w:name="_Toc16240343"/>
      <w:bookmarkStart w:id="182" w:name="_Toc16240619"/>
      <w:bookmarkStart w:id="183" w:name="_Toc16240894"/>
      <w:bookmarkStart w:id="184" w:name="_Toc16241169"/>
      <w:bookmarkStart w:id="185" w:name="_Toc16239222"/>
      <w:bookmarkStart w:id="186" w:name="_Toc16239792"/>
      <w:bookmarkStart w:id="187" w:name="_Toc16240344"/>
      <w:bookmarkStart w:id="188" w:name="_Toc16240620"/>
      <w:bookmarkStart w:id="189" w:name="_Toc16240895"/>
      <w:bookmarkStart w:id="190" w:name="_Toc16241170"/>
      <w:bookmarkStart w:id="191" w:name="_Toc16239223"/>
      <w:bookmarkStart w:id="192" w:name="_Toc16239793"/>
      <w:bookmarkStart w:id="193" w:name="_Toc16240345"/>
      <w:bookmarkStart w:id="194" w:name="_Toc16240621"/>
      <w:bookmarkStart w:id="195" w:name="_Toc16240896"/>
      <w:bookmarkStart w:id="196" w:name="_Toc16241171"/>
      <w:bookmarkStart w:id="197" w:name="_Toc16239226"/>
      <w:bookmarkStart w:id="198" w:name="_Toc16239796"/>
      <w:bookmarkStart w:id="199" w:name="_Toc16240348"/>
      <w:bookmarkStart w:id="200" w:name="_Toc16240624"/>
      <w:bookmarkStart w:id="201" w:name="_Toc16240899"/>
      <w:bookmarkStart w:id="202" w:name="_Toc16241174"/>
      <w:bookmarkStart w:id="203" w:name="_Toc16239228"/>
      <w:bookmarkStart w:id="204" w:name="_Toc16239798"/>
      <w:bookmarkStart w:id="205" w:name="_Toc16240350"/>
      <w:bookmarkStart w:id="206" w:name="_Toc16240626"/>
      <w:bookmarkStart w:id="207" w:name="_Toc16240901"/>
      <w:bookmarkStart w:id="208" w:name="_Toc16241176"/>
      <w:bookmarkStart w:id="209" w:name="_Toc16239229"/>
      <w:bookmarkStart w:id="210" w:name="_Toc16239799"/>
      <w:bookmarkStart w:id="211" w:name="_Toc16240351"/>
      <w:bookmarkStart w:id="212" w:name="_Toc16240627"/>
      <w:bookmarkStart w:id="213" w:name="_Toc16240902"/>
      <w:bookmarkStart w:id="214" w:name="_Toc16241177"/>
      <w:bookmarkStart w:id="215" w:name="_Toc16239230"/>
      <w:bookmarkStart w:id="216" w:name="_Toc16239800"/>
      <w:bookmarkStart w:id="217" w:name="_Toc16240352"/>
      <w:bookmarkStart w:id="218" w:name="_Toc16240628"/>
      <w:bookmarkStart w:id="219" w:name="_Toc16240903"/>
      <w:bookmarkStart w:id="220" w:name="_Toc16241178"/>
      <w:bookmarkStart w:id="221" w:name="_Toc16239232"/>
      <w:bookmarkStart w:id="222" w:name="_Toc16239802"/>
      <w:bookmarkStart w:id="223" w:name="_Toc16240354"/>
      <w:bookmarkStart w:id="224" w:name="_Toc16240630"/>
      <w:bookmarkStart w:id="225" w:name="_Toc16240905"/>
      <w:bookmarkStart w:id="226" w:name="_Toc16241180"/>
      <w:bookmarkStart w:id="227" w:name="_Toc16239233"/>
      <w:bookmarkStart w:id="228" w:name="_Toc16239803"/>
      <w:bookmarkStart w:id="229" w:name="_Toc16240355"/>
      <w:bookmarkStart w:id="230" w:name="_Toc16240631"/>
      <w:bookmarkStart w:id="231" w:name="_Toc16240906"/>
      <w:bookmarkStart w:id="232" w:name="_Toc16241181"/>
      <w:bookmarkStart w:id="233" w:name="_Toc16239236"/>
      <w:bookmarkStart w:id="234" w:name="_Toc16239806"/>
      <w:bookmarkStart w:id="235" w:name="_Toc16240358"/>
      <w:bookmarkStart w:id="236" w:name="_Toc16240634"/>
      <w:bookmarkStart w:id="237" w:name="_Toc16240909"/>
      <w:bookmarkStart w:id="238" w:name="_Toc16241184"/>
      <w:bookmarkStart w:id="239" w:name="_Toc16239237"/>
      <w:bookmarkStart w:id="240" w:name="_Toc16239807"/>
      <w:bookmarkStart w:id="241" w:name="_Toc16240359"/>
      <w:bookmarkStart w:id="242" w:name="_Toc16240635"/>
      <w:bookmarkStart w:id="243" w:name="_Toc16240910"/>
      <w:bookmarkStart w:id="244" w:name="_Toc16241185"/>
      <w:bookmarkStart w:id="245" w:name="_Toc16239240"/>
      <w:bookmarkStart w:id="246" w:name="_Toc16239810"/>
      <w:bookmarkStart w:id="247" w:name="_Toc16240362"/>
      <w:bookmarkStart w:id="248" w:name="_Toc16240638"/>
      <w:bookmarkStart w:id="249" w:name="_Toc16240913"/>
      <w:bookmarkStart w:id="250" w:name="_Toc16241188"/>
      <w:bookmarkStart w:id="251" w:name="_Toc16239243"/>
      <w:bookmarkStart w:id="252" w:name="_Toc16239813"/>
      <w:bookmarkStart w:id="253" w:name="_Toc16240365"/>
      <w:bookmarkStart w:id="254" w:name="_Toc16240641"/>
      <w:bookmarkStart w:id="255" w:name="_Toc16240916"/>
      <w:bookmarkStart w:id="256" w:name="_Toc16241191"/>
      <w:bookmarkStart w:id="257" w:name="_Toc16239249"/>
      <w:bookmarkStart w:id="258" w:name="_Toc16239819"/>
      <w:bookmarkStart w:id="259" w:name="_Toc16240371"/>
      <w:bookmarkStart w:id="260" w:name="_Toc16240647"/>
      <w:bookmarkStart w:id="261" w:name="_Toc16240922"/>
      <w:bookmarkStart w:id="262" w:name="_Toc16241197"/>
      <w:bookmarkStart w:id="263" w:name="_Toc16239251"/>
      <w:bookmarkStart w:id="264" w:name="_Toc16239821"/>
      <w:bookmarkStart w:id="265" w:name="_Toc16240373"/>
      <w:bookmarkStart w:id="266" w:name="_Toc16240649"/>
      <w:bookmarkStart w:id="267" w:name="_Toc16240924"/>
      <w:bookmarkStart w:id="268" w:name="_Toc16241199"/>
      <w:bookmarkStart w:id="269" w:name="_Toc16239252"/>
      <w:bookmarkStart w:id="270" w:name="_Toc16239822"/>
      <w:bookmarkStart w:id="271" w:name="_Toc16240374"/>
      <w:bookmarkStart w:id="272" w:name="_Toc16240650"/>
      <w:bookmarkStart w:id="273" w:name="_Toc16240925"/>
      <w:bookmarkStart w:id="274" w:name="_Toc16241200"/>
      <w:bookmarkStart w:id="275" w:name="_Toc16239254"/>
      <w:bookmarkStart w:id="276" w:name="_Toc16239824"/>
      <w:bookmarkStart w:id="277" w:name="_Toc16240376"/>
      <w:bookmarkStart w:id="278" w:name="_Toc16240652"/>
      <w:bookmarkStart w:id="279" w:name="_Toc16240927"/>
      <w:bookmarkStart w:id="280" w:name="_Toc16241202"/>
      <w:bookmarkStart w:id="281" w:name="_Toc16239255"/>
      <w:bookmarkStart w:id="282" w:name="_Toc16239825"/>
      <w:bookmarkStart w:id="283" w:name="_Toc16240377"/>
      <w:bookmarkStart w:id="284" w:name="_Toc16240653"/>
      <w:bookmarkStart w:id="285" w:name="_Toc16240928"/>
      <w:bookmarkStart w:id="286" w:name="_Toc1624120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BD3D5B">
        <w:t xml:space="preserve">UWA uses Internal &amp; External specialists in the design and construction of projects. The term “Consultants” will be used within this document to mean any organisation external or within UWA who are required to supply Campus Management with “As Constructed Data” at the completion of a project. </w:t>
      </w:r>
    </w:p>
    <w:p w14:paraId="1C9DAF23" w14:textId="77777777" w:rsidR="008B0803" w:rsidRPr="00BD3D5B" w:rsidRDefault="008B0803" w:rsidP="00BD3D5B">
      <w:pPr>
        <w:jc w:val="left"/>
      </w:pPr>
      <w:r w:rsidRPr="00BD3D5B">
        <w:t xml:space="preserve">Information may be prepared by subcontractors, but it is the responsibility of the Consultant to review and deliver all required documentation to Campus Management. </w:t>
      </w:r>
    </w:p>
    <w:p w14:paraId="685496CC" w14:textId="7346E2A5" w:rsidR="008B0803" w:rsidRDefault="008B0803" w:rsidP="00BD3D5B">
      <w:pPr>
        <w:jc w:val="left"/>
      </w:pPr>
      <w:r w:rsidRPr="00BD3D5B">
        <w:t>Consultants are to allow for the provision of these</w:t>
      </w:r>
      <w:r w:rsidR="00B032A9">
        <w:t xml:space="preserve"> services</w:t>
      </w:r>
      <w:r w:rsidRPr="00BD3D5B">
        <w:t xml:space="preserve"> </w:t>
      </w:r>
      <w:r w:rsidR="00AD7D82">
        <w:t>within</w:t>
      </w:r>
      <w:r w:rsidRPr="00BD3D5B">
        <w:t xml:space="preserve"> their fee agreements. Final payment of fees will not be authorised until all the necessary documentation has been received and confirmed acceptable by Campus Management. Consultants should note that checks will be made to confirm the accuracy of the supplied data and that the data conforms to UWA requirements. </w:t>
      </w:r>
    </w:p>
    <w:p w14:paraId="1029FC16" w14:textId="77777777" w:rsidR="000C0371" w:rsidRDefault="000C0371" w:rsidP="00BD3D5B">
      <w:pPr>
        <w:jc w:val="left"/>
      </w:pPr>
    </w:p>
    <w:p w14:paraId="35B881A7" w14:textId="77777777" w:rsidR="000C0371" w:rsidRPr="00BD3D5B" w:rsidRDefault="000C0371" w:rsidP="00BD3D5B">
      <w:pPr>
        <w:jc w:val="left"/>
      </w:pPr>
    </w:p>
    <w:p w14:paraId="0252BD36" w14:textId="77777777" w:rsidR="001B53F5" w:rsidRDefault="001B53F5" w:rsidP="001B53F5">
      <w:pPr>
        <w:spacing w:after="80"/>
        <w:ind w:right="11"/>
        <w:jc w:val="left"/>
      </w:pPr>
    </w:p>
    <w:p w14:paraId="3B31766B" w14:textId="77777777" w:rsidR="001B53F5" w:rsidRPr="00BD3D5B" w:rsidRDefault="001B53F5" w:rsidP="001B53F5">
      <w:pPr>
        <w:pStyle w:val="Heading2"/>
      </w:pPr>
      <w:bookmarkStart w:id="287" w:name="_Toc19278714"/>
      <w:r w:rsidRPr="00BD3D5B">
        <w:lastRenderedPageBreak/>
        <w:t>Submission of As Constructed Data</w:t>
      </w:r>
      <w:bookmarkEnd w:id="287"/>
    </w:p>
    <w:p w14:paraId="7398AA62" w14:textId="757C01F6" w:rsidR="00945DDB" w:rsidRPr="00047BA3" w:rsidRDefault="00945DDB" w:rsidP="00BD3D5B">
      <w:pPr>
        <w:jc w:val="left"/>
        <w:rPr>
          <w:bCs/>
        </w:rPr>
      </w:pPr>
      <w:bookmarkStart w:id="288" w:name="_Toc16239261"/>
      <w:bookmarkStart w:id="289" w:name="_Toc16239831"/>
      <w:bookmarkStart w:id="290" w:name="_Toc16240383"/>
      <w:bookmarkStart w:id="291" w:name="_Toc16240659"/>
      <w:bookmarkStart w:id="292" w:name="_Toc16240934"/>
      <w:bookmarkStart w:id="293" w:name="_Toc16241209"/>
      <w:bookmarkStart w:id="294" w:name="_Toc16241664"/>
      <w:bookmarkStart w:id="295" w:name="_Toc16241860"/>
      <w:bookmarkStart w:id="296" w:name="_Toc16239262"/>
      <w:bookmarkStart w:id="297" w:name="_Toc16239832"/>
      <w:bookmarkStart w:id="298" w:name="_Toc16240384"/>
      <w:bookmarkStart w:id="299" w:name="_Toc16240660"/>
      <w:bookmarkStart w:id="300" w:name="_Toc16240935"/>
      <w:bookmarkStart w:id="301" w:name="_Toc16241210"/>
      <w:bookmarkStart w:id="302" w:name="_Toc16241665"/>
      <w:bookmarkStart w:id="303" w:name="_Toc16241861"/>
      <w:bookmarkStart w:id="304" w:name="_Toc16239268"/>
      <w:bookmarkStart w:id="305" w:name="_Toc16239838"/>
      <w:bookmarkStart w:id="306" w:name="_Toc16240390"/>
      <w:bookmarkStart w:id="307" w:name="_Toc16240666"/>
      <w:bookmarkStart w:id="308" w:name="_Toc16240941"/>
      <w:bookmarkStart w:id="309" w:name="_Toc16241216"/>
      <w:bookmarkStart w:id="310" w:name="_Toc16241671"/>
      <w:bookmarkStart w:id="311" w:name="_Toc16241867"/>
      <w:bookmarkStart w:id="312" w:name="_Toc16239275"/>
      <w:bookmarkStart w:id="313" w:name="_Toc16239845"/>
      <w:bookmarkStart w:id="314" w:name="_Toc16240397"/>
      <w:bookmarkStart w:id="315" w:name="_Toc16240673"/>
      <w:bookmarkStart w:id="316" w:name="_Toc16240948"/>
      <w:bookmarkStart w:id="317" w:name="_Toc16241223"/>
      <w:bookmarkStart w:id="318" w:name="_Toc16241678"/>
      <w:bookmarkStart w:id="319" w:name="_Toc16241874"/>
      <w:bookmarkStart w:id="320" w:name="_Toc16239287"/>
      <w:bookmarkStart w:id="321" w:name="_Toc16239857"/>
      <w:bookmarkStart w:id="322" w:name="_Toc16240409"/>
      <w:bookmarkStart w:id="323" w:name="_Toc16240685"/>
      <w:bookmarkStart w:id="324" w:name="_Toc16240960"/>
      <w:bookmarkStart w:id="325" w:name="_Toc16241235"/>
      <w:bookmarkStart w:id="326" w:name="_Toc16241690"/>
      <w:bookmarkStart w:id="327" w:name="_Toc16241886"/>
      <w:bookmarkStart w:id="328" w:name="_Toc16239291"/>
      <w:bookmarkStart w:id="329" w:name="_Toc16239861"/>
      <w:bookmarkStart w:id="330" w:name="_Toc16240413"/>
      <w:bookmarkStart w:id="331" w:name="_Toc16240689"/>
      <w:bookmarkStart w:id="332" w:name="_Toc16240964"/>
      <w:bookmarkStart w:id="333" w:name="_Toc16241239"/>
      <w:bookmarkStart w:id="334" w:name="_Toc16241694"/>
      <w:bookmarkStart w:id="335" w:name="_Toc16241890"/>
      <w:bookmarkStart w:id="336" w:name="_Toc16239305"/>
      <w:bookmarkStart w:id="337" w:name="_Toc16239875"/>
      <w:bookmarkStart w:id="338" w:name="_Toc16240427"/>
      <w:bookmarkStart w:id="339" w:name="_Toc16240703"/>
      <w:bookmarkStart w:id="340" w:name="_Toc16240978"/>
      <w:bookmarkStart w:id="341" w:name="_Toc16241253"/>
      <w:bookmarkStart w:id="342" w:name="_Toc16241708"/>
      <w:bookmarkStart w:id="343" w:name="_Toc16241904"/>
      <w:bookmarkStart w:id="344" w:name="_Toc16239307"/>
      <w:bookmarkStart w:id="345" w:name="_Toc16239877"/>
      <w:bookmarkStart w:id="346" w:name="_Toc16240429"/>
      <w:bookmarkStart w:id="347" w:name="_Toc16240705"/>
      <w:bookmarkStart w:id="348" w:name="_Toc16240980"/>
      <w:bookmarkStart w:id="349" w:name="_Toc16241255"/>
      <w:bookmarkStart w:id="350" w:name="_Toc16241710"/>
      <w:bookmarkStart w:id="351" w:name="_Toc16241906"/>
      <w:bookmarkStart w:id="352" w:name="_Toc16239308"/>
      <w:bookmarkStart w:id="353" w:name="_Toc16239878"/>
      <w:bookmarkStart w:id="354" w:name="_Toc16240430"/>
      <w:bookmarkStart w:id="355" w:name="_Toc16240706"/>
      <w:bookmarkStart w:id="356" w:name="_Toc16240981"/>
      <w:bookmarkStart w:id="357" w:name="_Toc16241256"/>
      <w:bookmarkStart w:id="358" w:name="_Toc16241711"/>
      <w:bookmarkStart w:id="359" w:name="_Toc16241907"/>
      <w:bookmarkStart w:id="360" w:name="_Toc16239310"/>
      <w:bookmarkStart w:id="361" w:name="_Toc16239880"/>
      <w:bookmarkStart w:id="362" w:name="_Toc16240432"/>
      <w:bookmarkStart w:id="363" w:name="_Toc16240708"/>
      <w:bookmarkStart w:id="364" w:name="_Toc16240983"/>
      <w:bookmarkStart w:id="365" w:name="_Toc16241258"/>
      <w:bookmarkStart w:id="366" w:name="_Toc16241713"/>
      <w:bookmarkStart w:id="367" w:name="_Toc16241909"/>
      <w:bookmarkStart w:id="368" w:name="_Toc16239314"/>
      <w:bookmarkStart w:id="369" w:name="_Toc16239884"/>
      <w:bookmarkStart w:id="370" w:name="_Toc16240436"/>
      <w:bookmarkStart w:id="371" w:name="_Toc16240712"/>
      <w:bookmarkStart w:id="372" w:name="_Toc16240987"/>
      <w:bookmarkStart w:id="373" w:name="_Toc16241262"/>
      <w:bookmarkStart w:id="374" w:name="_Toc16241717"/>
      <w:bookmarkStart w:id="375" w:name="_Toc16241913"/>
      <w:bookmarkStart w:id="376" w:name="_Toc16239316"/>
      <w:bookmarkStart w:id="377" w:name="_Toc16239886"/>
      <w:bookmarkStart w:id="378" w:name="_Toc16240438"/>
      <w:bookmarkStart w:id="379" w:name="_Toc16240714"/>
      <w:bookmarkStart w:id="380" w:name="_Toc16240989"/>
      <w:bookmarkStart w:id="381" w:name="_Toc16241264"/>
      <w:bookmarkStart w:id="382" w:name="_Toc16241719"/>
      <w:bookmarkStart w:id="383" w:name="_Toc16241915"/>
      <w:bookmarkStart w:id="384" w:name="_Toc16239317"/>
      <w:bookmarkStart w:id="385" w:name="_Toc16239887"/>
      <w:bookmarkStart w:id="386" w:name="_Toc16240439"/>
      <w:bookmarkStart w:id="387" w:name="_Toc16240715"/>
      <w:bookmarkStart w:id="388" w:name="_Toc16240990"/>
      <w:bookmarkStart w:id="389" w:name="_Toc16241265"/>
      <w:bookmarkStart w:id="390" w:name="_Toc16241720"/>
      <w:bookmarkStart w:id="391" w:name="_Toc16241916"/>
      <w:bookmarkStart w:id="392" w:name="_Toc16239320"/>
      <w:bookmarkStart w:id="393" w:name="_Toc16239890"/>
      <w:bookmarkStart w:id="394" w:name="_Toc16240442"/>
      <w:bookmarkStart w:id="395" w:name="_Toc16240718"/>
      <w:bookmarkStart w:id="396" w:name="_Toc16240993"/>
      <w:bookmarkStart w:id="397" w:name="_Toc16241268"/>
      <w:bookmarkStart w:id="398" w:name="_Toc16241723"/>
      <w:bookmarkStart w:id="399" w:name="_Toc16241919"/>
      <w:bookmarkStart w:id="400" w:name="_Toc16239323"/>
      <w:bookmarkStart w:id="401" w:name="_Toc16239893"/>
      <w:bookmarkStart w:id="402" w:name="_Toc16240445"/>
      <w:bookmarkStart w:id="403" w:name="_Toc16240721"/>
      <w:bookmarkStart w:id="404" w:name="_Toc16240996"/>
      <w:bookmarkStart w:id="405" w:name="_Toc16241271"/>
      <w:bookmarkStart w:id="406" w:name="_Toc16241726"/>
      <w:bookmarkStart w:id="407" w:name="_Toc16241922"/>
      <w:bookmarkStart w:id="408" w:name="_Toc16239324"/>
      <w:bookmarkStart w:id="409" w:name="_Toc16239894"/>
      <w:bookmarkStart w:id="410" w:name="_Toc16240446"/>
      <w:bookmarkStart w:id="411" w:name="_Toc16240722"/>
      <w:bookmarkStart w:id="412" w:name="_Toc16240997"/>
      <w:bookmarkStart w:id="413" w:name="_Toc16241272"/>
      <w:bookmarkStart w:id="414" w:name="_Toc16241727"/>
      <w:bookmarkStart w:id="415" w:name="_Toc16241923"/>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Pr>
          <w:b/>
          <w:bCs/>
        </w:rPr>
        <w:t xml:space="preserve">Four weeks </w:t>
      </w:r>
      <w:r w:rsidRPr="00047BA3">
        <w:rPr>
          <w:bCs/>
        </w:rPr>
        <w:t>prior to the Date for Practical Completion, Campus Management requires draft As Constructed documentation to be provided to the Superintendent / Lead Design Consultant / Project Manager.</w:t>
      </w:r>
    </w:p>
    <w:p w14:paraId="42CD5555" w14:textId="14FFA3EA" w:rsidR="003817BA" w:rsidRDefault="008B0803" w:rsidP="00BD3D5B">
      <w:pPr>
        <w:jc w:val="left"/>
      </w:pPr>
      <w:r w:rsidRPr="007530B5">
        <w:rPr>
          <w:b/>
          <w:bCs/>
        </w:rPr>
        <w:t>Within</w:t>
      </w:r>
      <w:r w:rsidRPr="007530B5">
        <w:rPr>
          <w:b/>
          <w:bCs/>
          <w:spacing w:val="-10"/>
        </w:rPr>
        <w:t xml:space="preserve"> </w:t>
      </w:r>
      <w:r>
        <w:rPr>
          <w:b/>
          <w:bCs/>
        </w:rPr>
        <w:t>four</w:t>
      </w:r>
      <w:r w:rsidRPr="007530B5">
        <w:rPr>
          <w:b/>
          <w:bCs/>
          <w:spacing w:val="-9"/>
        </w:rPr>
        <w:t xml:space="preserve"> </w:t>
      </w:r>
      <w:r w:rsidRPr="007530B5">
        <w:rPr>
          <w:b/>
          <w:bCs/>
        </w:rPr>
        <w:t>weeks</w:t>
      </w:r>
      <w:r w:rsidRPr="007530B5">
        <w:rPr>
          <w:b/>
          <w:bCs/>
          <w:spacing w:val="-9"/>
        </w:rPr>
        <w:t xml:space="preserve"> </w:t>
      </w:r>
      <w:r w:rsidR="00942B6F">
        <w:t>of</w:t>
      </w:r>
      <w:r w:rsidRPr="007530B5">
        <w:rPr>
          <w:spacing w:val="-8"/>
        </w:rPr>
        <w:t xml:space="preserve"> </w:t>
      </w:r>
      <w:r w:rsidR="00945DDB">
        <w:rPr>
          <w:spacing w:val="-8"/>
        </w:rPr>
        <w:t xml:space="preserve">the Date of </w:t>
      </w:r>
      <w:r w:rsidRPr="007530B5">
        <w:t>Practical</w:t>
      </w:r>
      <w:r w:rsidRPr="007530B5">
        <w:rPr>
          <w:spacing w:val="-10"/>
        </w:rPr>
        <w:t xml:space="preserve"> </w:t>
      </w:r>
      <w:r w:rsidRPr="007530B5">
        <w:t>Completion,</w:t>
      </w:r>
      <w:r w:rsidRPr="007530B5">
        <w:rPr>
          <w:spacing w:val="-7"/>
        </w:rPr>
        <w:t xml:space="preserve"> </w:t>
      </w:r>
      <w:r w:rsidRPr="007530B5">
        <w:rPr>
          <w:spacing w:val="1"/>
        </w:rPr>
        <w:t>Campus</w:t>
      </w:r>
      <w:r w:rsidRPr="007530B5">
        <w:rPr>
          <w:spacing w:val="-8"/>
        </w:rPr>
        <w:t xml:space="preserve"> </w:t>
      </w:r>
      <w:r w:rsidRPr="007530B5">
        <w:t>Management</w:t>
      </w:r>
      <w:r w:rsidRPr="007530B5">
        <w:rPr>
          <w:spacing w:val="-8"/>
        </w:rPr>
        <w:t xml:space="preserve"> </w:t>
      </w:r>
      <w:r w:rsidRPr="007530B5">
        <w:t>requires</w:t>
      </w:r>
      <w:r w:rsidRPr="007530B5">
        <w:rPr>
          <w:spacing w:val="-7"/>
        </w:rPr>
        <w:t xml:space="preserve"> </w:t>
      </w:r>
      <w:r w:rsidR="00B032A9">
        <w:rPr>
          <w:spacing w:val="-7"/>
        </w:rPr>
        <w:t xml:space="preserve">final </w:t>
      </w:r>
      <w:r w:rsidRPr="007530B5">
        <w:rPr>
          <w:spacing w:val="-1"/>
        </w:rPr>
        <w:t>As</w:t>
      </w:r>
      <w:r w:rsidRPr="007530B5">
        <w:rPr>
          <w:spacing w:val="-8"/>
        </w:rPr>
        <w:t xml:space="preserve"> </w:t>
      </w:r>
      <w:r w:rsidRPr="007530B5">
        <w:t>Constructed</w:t>
      </w:r>
      <w:r w:rsidRPr="007530B5">
        <w:rPr>
          <w:spacing w:val="30"/>
          <w:w w:val="99"/>
        </w:rPr>
        <w:t xml:space="preserve"> </w:t>
      </w:r>
      <w:r w:rsidR="00572115">
        <w:t>d</w:t>
      </w:r>
      <w:r w:rsidRPr="007530B5">
        <w:t>ocumentation</w:t>
      </w:r>
      <w:r w:rsidRPr="007530B5">
        <w:rPr>
          <w:spacing w:val="-7"/>
        </w:rPr>
        <w:t xml:space="preserve"> </w:t>
      </w:r>
      <w:r w:rsidRPr="007530B5">
        <w:t>to</w:t>
      </w:r>
      <w:r w:rsidRPr="007530B5">
        <w:rPr>
          <w:spacing w:val="-6"/>
        </w:rPr>
        <w:t xml:space="preserve"> </w:t>
      </w:r>
      <w:r w:rsidRPr="007530B5">
        <w:rPr>
          <w:spacing w:val="-1"/>
        </w:rPr>
        <w:t>be</w:t>
      </w:r>
      <w:r w:rsidRPr="007530B5">
        <w:rPr>
          <w:spacing w:val="-5"/>
        </w:rPr>
        <w:t xml:space="preserve"> </w:t>
      </w:r>
      <w:r w:rsidRPr="007530B5">
        <w:t>provided</w:t>
      </w:r>
      <w:r w:rsidRPr="007530B5">
        <w:rPr>
          <w:spacing w:val="-4"/>
        </w:rPr>
        <w:t xml:space="preserve"> </w:t>
      </w:r>
      <w:r w:rsidRPr="007530B5">
        <w:rPr>
          <w:spacing w:val="1"/>
        </w:rPr>
        <w:t>to</w:t>
      </w:r>
      <w:r w:rsidRPr="007530B5">
        <w:rPr>
          <w:spacing w:val="-3"/>
        </w:rPr>
        <w:t xml:space="preserve"> </w:t>
      </w:r>
      <w:r w:rsidRPr="007530B5">
        <w:t>the</w:t>
      </w:r>
      <w:r w:rsidRPr="007530B5">
        <w:rPr>
          <w:spacing w:val="-4"/>
        </w:rPr>
        <w:t xml:space="preserve"> </w:t>
      </w:r>
      <w:r w:rsidR="00945DDB" w:rsidRPr="009C68E8">
        <w:rPr>
          <w:bCs/>
        </w:rPr>
        <w:t>Superintendent / Lead Design Consultant / Project Manager.</w:t>
      </w:r>
    </w:p>
    <w:p w14:paraId="5A4F6EBA" w14:textId="5A5129F5" w:rsidR="00422A5A" w:rsidRPr="00653DA3" w:rsidRDefault="00572115" w:rsidP="0078174E">
      <w:pPr>
        <w:jc w:val="left"/>
        <w:rPr>
          <w:color w:val="000000"/>
        </w:rPr>
      </w:pPr>
      <w:r w:rsidRPr="00653DA3">
        <w:rPr>
          <w:color w:val="000000"/>
        </w:rPr>
        <w:t xml:space="preserve">The </w:t>
      </w:r>
      <w:r w:rsidR="00B032A9">
        <w:rPr>
          <w:color w:val="000000"/>
        </w:rPr>
        <w:t xml:space="preserve">final </w:t>
      </w:r>
      <w:r w:rsidR="003817BA" w:rsidRPr="00653DA3">
        <w:rPr>
          <w:color w:val="000000"/>
        </w:rPr>
        <w:t>d</w:t>
      </w:r>
      <w:r w:rsidR="00A97B17" w:rsidRPr="00653DA3">
        <w:rPr>
          <w:color w:val="000000"/>
        </w:rPr>
        <w:t>ocumentation</w:t>
      </w:r>
      <w:r w:rsidR="003817BA" w:rsidRPr="00653DA3">
        <w:rPr>
          <w:color w:val="000000"/>
        </w:rPr>
        <w:t xml:space="preserve"> will then be submitted to the UWA </w:t>
      </w:r>
      <w:r w:rsidR="0074473C" w:rsidRPr="00653DA3">
        <w:rPr>
          <w:color w:val="000000"/>
        </w:rPr>
        <w:t xml:space="preserve">Space </w:t>
      </w:r>
      <w:r w:rsidRPr="00653DA3">
        <w:rPr>
          <w:color w:val="000000"/>
        </w:rPr>
        <w:t>Team</w:t>
      </w:r>
      <w:r w:rsidR="00876347">
        <w:rPr>
          <w:color w:val="000000"/>
        </w:rPr>
        <w:t xml:space="preserve"> and the Maintenance Scheduling Officer</w:t>
      </w:r>
      <w:r w:rsidR="003817BA" w:rsidRPr="00653DA3">
        <w:rPr>
          <w:color w:val="000000"/>
        </w:rPr>
        <w:t xml:space="preserve"> for review. </w:t>
      </w:r>
      <w:r w:rsidR="0074473C" w:rsidRPr="00653DA3">
        <w:rPr>
          <w:color w:val="000000"/>
        </w:rPr>
        <w:t xml:space="preserve">Any modifications that are required </w:t>
      </w:r>
      <w:r w:rsidRPr="00653DA3">
        <w:rPr>
          <w:color w:val="000000"/>
        </w:rPr>
        <w:t xml:space="preserve">will be communicated to the </w:t>
      </w:r>
      <w:r w:rsidR="003817BA" w:rsidRPr="00653DA3">
        <w:rPr>
          <w:color w:val="000000"/>
        </w:rPr>
        <w:t>Project Manager</w:t>
      </w:r>
      <w:r w:rsidR="0074473C" w:rsidRPr="00653DA3">
        <w:rPr>
          <w:color w:val="000000"/>
        </w:rPr>
        <w:t xml:space="preserve">. </w:t>
      </w:r>
    </w:p>
    <w:p w14:paraId="3457AF09" w14:textId="77777777" w:rsidR="00572115" w:rsidRPr="00BD3D5B" w:rsidRDefault="00572115" w:rsidP="00B11A0F">
      <w:pPr>
        <w:jc w:val="left"/>
        <w:rPr>
          <w:color w:val="BFBFBF" w:themeColor="background1" w:themeShade="BF"/>
          <w:highlight w:val="yellow"/>
        </w:rPr>
      </w:pPr>
      <w:r w:rsidRPr="00FF4CF6">
        <w:t>Final</w:t>
      </w:r>
      <w:r w:rsidRPr="009C0A7E">
        <w:t xml:space="preserve"> </w:t>
      </w:r>
      <w:r w:rsidRPr="00FF4CF6">
        <w:t>payment</w:t>
      </w:r>
      <w:r w:rsidRPr="009C0A7E">
        <w:t xml:space="preserve"> </w:t>
      </w:r>
      <w:r w:rsidRPr="00FF4CF6">
        <w:t>of</w:t>
      </w:r>
      <w:r w:rsidRPr="009C0A7E">
        <w:t xml:space="preserve"> </w:t>
      </w:r>
      <w:r w:rsidRPr="00FF4CF6">
        <w:t>fees</w:t>
      </w:r>
      <w:r w:rsidRPr="009C0A7E">
        <w:t xml:space="preserve"> and </w:t>
      </w:r>
      <w:r w:rsidRPr="00FF4CF6">
        <w:t>release</w:t>
      </w:r>
      <w:r>
        <w:t xml:space="preserve"> </w:t>
      </w:r>
      <w:r w:rsidRPr="009C0A7E">
        <w:t xml:space="preserve">of </w:t>
      </w:r>
      <w:r w:rsidRPr="00FF4CF6">
        <w:t>Bank</w:t>
      </w:r>
      <w:r w:rsidRPr="009C0A7E">
        <w:t xml:space="preserve"> Guarantees </w:t>
      </w:r>
      <w:r w:rsidRPr="00FF4CF6">
        <w:t>will</w:t>
      </w:r>
      <w:r w:rsidRPr="009C0A7E">
        <w:t xml:space="preserve"> not </w:t>
      </w:r>
      <w:r w:rsidRPr="00FF4CF6">
        <w:t>be</w:t>
      </w:r>
      <w:r w:rsidRPr="009C0A7E">
        <w:t xml:space="preserve"> </w:t>
      </w:r>
      <w:r w:rsidRPr="00FF4CF6">
        <w:t>authorised</w:t>
      </w:r>
      <w:r w:rsidRPr="009C0A7E">
        <w:t xml:space="preserve"> </w:t>
      </w:r>
      <w:r w:rsidRPr="00FF4CF6">
        <w:t>until</w:t>
      </w:r>
      <w:r w:rsidRPr="009C0A7E">
        <w:t xml:space="preserve"> </w:t>
      </w:r>
      <w:r w:rsidRPr="00FF4CF6">
        <w:t>all</w:t>
      </w:r>
      <w:r>
        <w:t xml:space="preserve"> As Constructed data</w:t>
      </w:r>
      <w:r w:rsidRPr="009C0A7E">
        <w:t xml:space="preserve"> has </w:t>
      </w:r>
      <w:r w:rsidRPr="00FF4CF6">
        <w:t>been</w:t>
      </w:r>
      <w:r w:rsidRPr="009C0A7E">
        <w:t xml:space="preserve"> </w:t>
      </w:r>
      <w:r w:rsidRPr="00FF4CF6">
        <w:t>received</w:t>
      </w:r>
      <w:r w:rsidRPr="009C0A7E">
        <w:t xml:space="preserve"> and is </w:t>
      </w:r>
      <w:r w:rsidRPr="00FF4CF6">
        <w:t>acceptable</w:t>
      </w:r>
      <w:r w:rsidRPr="009C0A7E">
        <w:t xml:space="preserve"> to </w:t>
      </w:r>
      <w:r w:rsidRPr="00FF4CF6">
        <w:t>Campus</w:t>
      </w:r>
      <w:r w:rsidRPr="009C0A7E">
        <w:t xml:space="preserve"> </w:t>
      </w:r>
      <w:r w:rsidRPr="00FF4CF6">
        <w:t>Management.</w:t>
      </w:r>
    </w:p>
    <w:p w14:paraId="22E2C177" w14:textId="77777777" w:rsidR="00F90613" w:rsidRDefault="00F90613" w:rsidP="008B0803"/>
    <w:p w14:paraId="7024B9DC" w14:textId="77777777" w:rsidR="00A66291" w:rsidRPr="009A7332" w:rsidRDefault="003D1D52" w:rsidP="00BD3D5B">
      <w:pPr>
        <w:pStyle w:val="Heading3"/>
      </w:pPr>
      <w:bookmarkStart w:id="416" w:name="_Toc19278715"/>
      <w:r w:rsidRPr="0078174E">
        <w:t>2.3</w:t>
      </w:r>
      <w:r w:rsidR="009A7332">
        <w:t>.</w:t>
      </w:r>
      <w:r w:rsidR="008B0803" w:rsidRPr="00B11A0F">
        <w:t>1</w:t>
      </w:r>
      <w:r w:rsidRPr="00665D1E">
        <w:tab/>
      </w:r>
      <w:r w:rsidR="008B0803" w:rsidRPr="003A325F">
        <w:t>Schedule o</w:t>
      </w:r>
      <w:r w:rsidR="00D846B0">
        <w:t>f Submission</w:t>
      </w:r>
      <w:bookmarkEnd w:id="4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126"/>
        <w:gridCol w:w="1984"/>
        <w:gridCol w:w="2410"/>
      </w:tblGrid>
      <w:tr w:rsidR="009C4BC2" w:rsidRPr="00566651" w14:paraId="45C6A759" w14:textId="77777777" w:rsidTr="00BD3D5B">
        <w:trPr>
          <w:trHeight w:val="110"/>
        </w:trPr>
        <w:tc>
          <w:tcPr>
            <w:tcW w:w="3369" w:type="dxa"/>
            <w:vAlign w:val="center"/>
          </w:tcPr>
          <w:p w14:paraId="4BFB1FA3" w14:textId="77777777" w:rsidR="007F6746" w:rsidRPr="00BD3D5B" w:rsidRDefault="00880FCA">
            <w:pPr>
              <w:pStyle w:val="Default"/>
              <w:rPr>
                <w:sz w:val="20"/>
                <w:szCs w:val="20"/>
              </w:rPr>
            </w:pPr>
            <w:r w:rsidRPr="00BD3D5B">
              <w:rPr>
                <w:sz w:val="20"/>
                <w:szCs w:val="20"/>
              </w:rPr>
              <w:t>D</w:t>
            </w:r>
            <w:r w:rsidR="003F496F">
              <w:rPr>
                <w:sz w:val="20"/>
                <w:szCs w:val="20"/>
              </w:rPr>
              <w:t>ocument</w:t>
            </w:r>
          </w:p>
        </w:tc>
        <w:tc>
          <w:tcPr>
            <w:tcW w:w="2126" w:type="dxa"/>
            <w:vAlign w:val="center"/>
          </w:tcPr>
          <w:p w14:paraId="7BF98DA6" w14:textId="77777777" w:rsidR="007F6746" w:rsidRPr="00BD3D5B" w:rsidRDefault="007F6746">
            <w:pPr>
              <w:pStyle w:val="Default"/>
              <w:rPr>
                <w:sz w:val="20"/>
                <w:szCs w:val="20"/>
              </w:rPr>
            </w:pPr>
            <w:r w:rsidRPr="00BD3D5B">
              <w:rPr>
                <w:sz w:val="20"/>
                <w:szCs w:val="20"/>
              </w:rPr>
              <w:t>Stage</w:t>
            </w:r>
          </w:p>
        </w:tc>
        <w:tc>
          <w:tcPr>
            <w:tcW w:w="1984" w:type="dxa"/>
            <w:vAlign w:val="center"/>
          </w:tcPr>
          <w:p w14:paraId="2FBC068D" w14:textId="77777777" w:rsidR="007F6746" w:rsidRPr="00BD3D5B" w:rsidRDefault="007F6746">
            <w:pPr>
              <w:pStyle w:val="Default"/>
              <w:rPr>
                <w:sz w:val="20"/>
                <w:szCs w:val="20"/>
              </w:rPr>
            </w:pPr>
            <w:r w:rsidRPr="00BD3D5B">
              <w:rPr>
                <w:sz w:val="20"/>
                <w:szCs w:val="20"/>
              </w:rPr>
              <w:t>Format</w:t>
            </w:r>
          </w:p>
        </w:tc>
        <w:tc>
          <w:tcPr>
            <w:tcW w:w="2410" w:type="dxa"/>
            <w:vAlign w:val="center"/>
          </w:tcPr>
          <w:p w14:paraId="5B5422C4" w14:textId="77777777" w:rsidR="007F6746" w:rsidRPr="00BD3D5B" w:rsidRDefault="007F6746">
            <w:pPr>
              <w:pStyle w:val="Default"/>
              <w:rPr>
                <w:sz w:val="20"/>
                <w:szCs w:val="20"/>
              </w:rPr>
            </w:pPr>
            <w:r w:rsidRPr="00BD3D5B">
              <w:rPr>
                <w:sz w:val="20"/>
                <w:szCs w:val="20"/>
              </w:rPr>
              <w:t>Purpose</w:t>
            </w:r>
          </w:p>
        </w:tc>
      </w:tr>
      <w:tr w:rsidR="009C4BC2" w:rsidRPr="00566651" w14:paraId="475EBE41" w14:textId="77777777" w:rsidTr="00BD3D5B">
        <w:trPr>
          <w:trHeight w:val="1181"/>
        </w:trPr>
        <w:tc>
          <w:tcPr>
            <w:tcW w:w="3369" w:type="dxa"/>
            <w:vAlign w:val="center"/>
          </w:tcPr>
          <w:p w14:paraId="710EDB9E" w14:textId="77777777" w:rsidR="00F06C64" w:rsidRPr="00BD3D5B" w:rsidRDefault="00F06C64" w:rsidP="00F06C64">
            <w:pPr>
              <w:pStyle w:val="Default"/>
              <w:rPr>
                <w:b/>
                <w:bCs/>
                <w:color w:val="auto"/>
                <w:sz w:val="20"/>
                <w:szCs w:val="20"/>
              </w:rPr>
            </w:pPr>
            <w:r w:rsidRPr="00BD3D5B">
              <w:rPr>
                <w:b/>
                <w:bCs/>
                <w:color w:val="auto"/>
                <w:sz w:val="20"/>
                <w:szCs w:val="20"/>
              </w:rPr>
              <w:t>CONSTRUCTION DRAWINGS</w:t>
            </w:r>
          </w:p>
          <w:p w14:paraId="620C37E1" w14:textId="77777777" w:rsidR="00F06C64" w:rsidRPr="00BD3D5B" w:rsidRDefault="00F06C64" w:rsidP="00BD3D5B">
            <w:pPr>
              <w:pStyle w:val="Default"/>
              <w:numPr>
                <w:ilvl w:val="0"/>
                <w:numId w:val="34"/>
              </w:numPr>
              <w:rPr>
                <w:color w:val="auto"/>
                <w:sz w:val="20"/>
                <w:szCs w:val="20"/>
              </w:rPr>
            </w:pPr>
            <w:r w:rsidRPr="00BD3D5B">
              <w:rPr>
                <w:color w:val="auto"/>
                <w:sz w:val="20"/>
                <w:szCs w:val="20"/>
              </w:rPr>
              <w:t>Architectural  floor plans with furniture layout</w:t>
            </w:r>
          </w:p>
        </w:tc>
        <w:tc>
          <w:tcPr>
            <w:tcW w:w="2126" w:type="dxa"/>
            <w:vAlign w:val="center"/>
          </w:tcPr>
          <w:p w14:paraId="09C899C5" w14:textId="77777777" w:rsidR="007F6746" w:rsidRPr="00BD3D5B" w:rsidRDefault="007F6746" w:rsidP="00BD3D5B">
            <w:pPr>
              <w:pStyle w:val="Default"/>
              <w:jc w:val="center"/>
              <w:rPr>
                <w:sz w:val="20"/>
                <w:szCs w:val="20"/>
              </w:rPr>
            </w:pPr>
            <w:r w:rsidRPr="00BD3D5B">
              <w:rPr>
                <w:sz w:val="20"/>
                <w:szCs w:val="20"/>
              </w:rPr>
              <w:t>Tender</w:t>
            </w:r>
          </w:p>
        </w:tc>
        <w:tc>
          <w:tcPr>
            <w:tcW w:w="1984" w:type="dxa"/>
            <w:vAlign w:val="center"/>
          </w:tcPr>
          <w:p w14:paraId="6FBFC4AC" w14:textId="77777777" w:rsidR="007F6746" w:rsidRPr="00BD3D5B" w:rsidRDefault="007F6746" w:rsidP="00BD3D5B">
            <w:pPr>
              <w:pStyle w:val="Default"/>
              <w:jc w:val="center"/>
              <w:rPr>
                <w:sz w:val="20"/>
                <w:szCs w:val="20"/>
              </w:rPr>
            </w:pPr>
            <w:r w:rsidRPr="00BD3D5B">
              <w:rPr>
                <w:sz w:val="20"/>
                <w:szCs w:val="20"/>
              </w:rPr>
              <w:t>PDF</w:t>
            </w:r>
          </w:p>
        </w:tc>
        <w:tc>
          <w:tcPr>
            <w:tcW w:w="2410" w:type="dxa"/>
            <w:vAlign w:val="center"/>
          </w:tcPr>
          <w:p w14:paraId="2AE8FDD6" w14:textId="77777777" w:rsidR="007F6746" w:rsidRPr="00BD3D5B" w:rsidRDefault="007F6746" w:rsidP="00BD3D5B">
            <w:pPr>
              <w:spacing w:after="80"/>
              <w:ind w:left="0" w:right="11"/>
              <w:jc w:val="center"/>
            </w:pPr>
            <w:r w:rsidRPr="009A7332">
              <w:t>For assigning/reviewing room numbers</w:t>
            </w:r>
          </w:p>
        </w:tc>
      </w:tr>
      <w:tr w:rsidR="0088455B" w:rsidRPr="00566651" w14:paraId="18102CC5" w14:textId="77777777" w:rsidTr="00BD3D5B">
        <w:trPr>
          <w:trHeight w:val="1128"/>
        </w:trPr>
        <w:tc>
          <w:tcPr>
            <w:tcW w:w="3369" w:type="dxa"/>
            <w:vAlign w:val="center"/>
          </w:tcPr>
          <w:p w14:paraId="18B59058" w14:textId="77777777" w:rsidR="00E47A8B" w:rsidRPr="00BD3D5B" w:rsidRDefault="00566651">
            <w:pPr>
              <w:pStyle w:val="Default"/>
              <w:rPr>
                <w:b/>
                <w:bCs/>
                <w:color w:val="auto"/>
                <w:sz w:val="20"/>
                <w:szCs w:val="20"/>
              </w:rPr>
            </w:pPr>
            <w:r w:rsidRPr="00BD3D5B">
              <w:rPr>
                <w:b/>
                <w:bCs/>
                <w:color w:val="auto"/>
                <w:sz w:val="20"/>
                <w:szCs w:val="20"/>
              </w:rPr>
              <w:t>CONSTRUCTION DRAWINGS</w:t>
            </w:r>
          </w:p>
          <w:p w14:paraId="086F3373" w14:textId="77777777" w:rsidR="00F06C64" w:rsidRPr="00BD3D5B" w:rsidRDefault="00F06C64" w:rsidP="00BD3D5B">
            <w:pPr>
              <w:pStyle w:val="Default"/>
              <w:numPr>
                <w:ilvl w:val="0"/>
                <w:numId w:val="34"/>
              </w:numPr>
              <w:rPr>
                <w:color w:val="auto"/>
                <w:sz w:val="20"/>
                <w:szCs w:val="20"/>
              </w:rPr>
            </w:pPr>
            <w:r w:rsidRPr="00BD3D5B">
              <w:rPr>
                <w:color w:val="auto"/>
                <w:sz w:val="20"/>
                <w:szCs w:val="20"/>
              </w:rPr>
              <w:t>Architectural  floor plans with furniture layout</w:t>
            </w:r>
          </w:p>
        </w:tc>
        <w:tc>
          <w:tcPr>
            <w:tcW w:w="2126" w:type="dxa"/>
            <w:vAlign w:val="center"/>
          </w:tcPr>
          <w:p w14:paraId="2D156E16" w14:textId="77777777" w:rsidR="00E47A8B" w:rsidRPr="00BD3D5B" w:rsidRDefault="00002FC7">
            <w:pPr>
              <w:pStyle w:val="Default"/>
              <w:jc w:val="center"/>
              <w:rPr>
                <w:sz w:val="20"/>
                <w:szCs w:val="20"/>
              </w:rPr>
            </w:pPr>
            <w:r>
              <w:rPr>
                <w:sz w:val="20"/>
                <w:szCs w:val="20"/>
              </w:rPr>
              <w:t>End of c</w:t>
            </w:r>
            <w:r w:rsidR="00581DDD">
              <w:rPr>
                <w:sz w:val="20"/>
                <w:szCs w:val="20"/>
              </w:rPr>
              <w:t>onstruction docu</w:t>
            </w:r>
            <w:r w:rsidR="00566651">
              <w:rPr>
                <w:sz w:val="20"/>
                <w:szCs w:val="20"/>
              </w:rPr>
              <w:t>mentation</w:t>
            </w:r>
          </w:p>
        </w:tc>
        <w:tc>
          <w:tcPr>
            <w:tcW w:w="1984" w:type="dxa"/>
            <w:vAlign w:val="center"/>
          </w:tcPr>
          <w:p w14:paraId="2A2D1B62" w14:textId="77777777" w:rsidR="00E47A8B" w:rsidRPr="00BD3D5B" w:rsidRDefault="00566651">
            <w:pPr>
              <w:pStyle w:val="Default"/>
              <w:jc w:val="center"/>
              <w:rPr>
                <w:sz w:val="20"/>
                <w:szCs w:val="20"/>
              </w:rPr>
            </w:pPr>
            <w:r>
              <w:rPr>
                <w:sz w:val="20"/>
                <w:szCs w:val="20"/>
              </w:rPr>
              <w:t>AutoCAD &amp; PDF</w:t>
            </w:r>
          </w:p>
        </w:tc>
        <w:tc>
          <w:tcPr>
            <w:tcW w:w="2410" w:type="dxa"/>
            <w:vAlign w:val="center"/>
          </w:tcPr>
          <w:p w14:paraId="1F804CD4" w14:textId="77777777" w:rsidR="00E47A8B" w:rsidRPr="00BD3D5B" w:rsidRDefault="00566651">
            <w:pPr>
              <w:pStyle w:val="Default"/>
              <w:jc w:val="center"/>
              <w:rPr>
                <w:sz w:val="20"/>
                <w:szCs w:val="20"/>
              </w:rPr>
            </w:pPr>
            <w:r>
              <w:rPr>
                <w:sz w:val="20"/>
                <w:szCs w:val="20"/>
              </w:rPr>
              <w:t>For updating WebSIS &amp; Archibus</w:t>
            </w:r>
          </w:p>
        </w:tc>
      </w:tr>
      <w:tr w:rsidR="00F06C64" w:rsidRPr="00566651" w14:paraId="0D4B5D84" w14:textId="77777777" w:rsidTr="00BD3D5B">
        <w:trPr>
          <w:trHeight w:val="1965"/>
        </w:trPr>
        <w:tc>
          <w:tcPr>
            <w:tcW w:w="3369" w:type="dxa"/>
            <w:vAlign w:val="center"/>
          </w:tcPr>
          <w:p w14:paraId="3F924D8B" w14:textId="77777777" w:rsidR="00F06C64" w:rsidRPr="00BD3D5B" w:rsidRDefault="007F6746">
            <w:pPr>
              <w:pStyle w:val="Default"/>
              <w:rPr>
                <w:b/>
                <w:bCs/>
                <w:color w:val="auto"/>
                <w:sz w:val="20"/>
                <w:szCs w:val="20"/>
              </w:rPr>
            </w:pPr>
            <w:r w:rsidRPr="00BD3D5B">
              <w:rPr>
                <w:b/>
                <w:bCs/>
                <w:color w:val="auto"/>
                <w:sz w:val="20"/>
                <w:szCs w:val="20"/>
              </w:rPr>
              <w:t>AS CONSTRUCTED</w:t>
            </w:r>
          </w:p>
          <w:p w14:paraId="6AB5AE60" w14:textId="77777777" w:rsidR="00F06C64" w:rsidRPr="00BD3D5B" w:rsidRDefault="00F06C64" w:rsidP="00F06C64">
            <w:pPr>
              <w:pStyle w:val="Default"/>
              <w:numPr>
                <w:ilvl w:val="0"/>
                <w:numId w:val="34"/>
              </w:numPr>
              <w:rPr>
                <w:color w:val="auto"/>
                <w:sz w:val="20"/>
                <w:szCs w:val="20"/>
              </w:rPr>
            </w:pPr>
            <w:r w:rsidRPr="00BD3D5B">
              <w:rPr>
                <w:color w:val="auto"/>
                <w:sz w:val="20"/>
                <w:szCs w:val="20"/>
              </w:rPr>
              <w:t>Architectural drawings</w:t>
            </w:r>
          </w:p>
          <w:p w14:paraId="56EF93C2" w14:textId="77777777" w:rsidR="00F06C64" w:rsidRPr="00BD3D5B" w:rsidRDefault="00F06C64" w:rsidP="00F06C64">
            <w:pPr>
              <w:pStyle w:val="Default"/>
              <w:numPr>
                <w:ilvl w:val="0"/>
                <w:numId w:val="34"/>
              </w:numPr>
              <w:rPr>
                <w:color w:val="auto"/>
                <w:sz w:val="20"/>
                <w:szCs w:val="20"/>
              </w:rPr>
            </w:pPr>
            <w:r w:rsidRPr="00BD3D5B">
              <w:rPr>
                <w:color w:val="auto"/>
                <w:sz w:val="20"/>
                <w:szCs w:val="20"/>
              </w:rPr>
              <w:t>Structural drawings</w:t>
            </w:r>
          </w:p>
          <w:p w14:paraId="40044F1F" w14:textId="77777777" w:rsidR="00F06C64" w:rsidRPr="00BD3D5B" w:rsidRDefault="00F06C64" w:rsidP="00F06C64">
            <w:pPr>
              <w:pStyle w:val="Default"/>
              <w:numPr>
                <w:ilvl w:val="0"/>
                <w:numId w:val="34"/>
              </w:numPr>
              <w:rPr>
                <w:color w:val="auto"/>
                <w:sz w:val="20"/>
                <w:szCs w:val="20"/>
              </w:rPr>
            </w:pPr>
            <w:r w:rsidRPr="00BD3D5B">
              <w:rPr>
                <w:color w:val="auto"/>
                <w:sz w:val="20"/>
                <w:szCs w:val="20"/>
              </w:rPr>
              <w:t>All disciplines &amp; services</w:t>
            </w:r>
          </w:p>
          <w:p w14:paraId="005C2358" w14:textId="77777777" w:rsidR="00F06C64" w:rsidRPr="00BD3D5B" w:rsidRDefault="00F06C64" w:rsidP="00F06C64">
            <w:pPr>
              <w:pStyle w:val="Default"/>
              <w:numPr>
                <w:ilvl w:val="0"/>
                <w:numId w:val="34"/>
              </w:numPr>
              <w:rPr>
                <w:color w:val="auto"/>
                <w:sz w:val="20"/>
                <w:szCs w:val="20"/>
              </w:rPr>
            </w:pPr>
            <w:r w:rsidRPr="00BD3D5B">
              <w:rPr>
                <w:color w:val="auto"/>
                <w:sz w:val="20"/>
                <w:szCs w:val="20"/>
              </w:rPr>
              <w:t>Site &amp; feature surveys</w:t>
            </w:r>
          </w:p>
          <w:p w14:paraId="69C49A98" w14:textId="77777777" w:rsidR="00F06C64" w:rsidRPr="00BD3D5B" w:rsidRDefault="00F06C64" w:rsidP="00BD3D5B">
            <w:pPr>
              <w:pStyle w:val="Default"/>
              <w:numPr>
                <w:ilvl w:val="0"/>
                <w:numId w:val="34"/>
              </w:numPr>
              <w:rPr>
                <w:color w:val="auto"/>
                <w:sz w:val="20"/>
                <w:szCs w:val="20"/>
              </w:rPr>
            </w:pPr>
            <w:r w:rsidRPr="00BD3D5B">
              <w:rPr>
                <w:color w:val="auto"/>
                <w:sz w:val="20"/>
                <w:szCs w:val="20"/>
              </w:rPr>
              <w:t>Underground services</w:t>
            </w:r>
          </w:p>
        </w:tc>
        <w:tc>
          <w:tcPr>
            <w:tcW w:w="2126" w:type="dxa"/>
            <w:vAlign w:val="center"/>
          </w:tcPr>
          <w:p w14:paraId="366B98D4" w14:textId="618690A9" w:rsidR="00F04EC2" w:rsidRPr="00BD3D5B" w:rsidRDefault="007F6746" w:rsidP="00F04EC2">
            <w:pPr>
              <w:pStyle w:val="Default"/>
              <w:jc w:val="center"/>
              <w:rPr>
                <w:sz w:val="20"/>
                <w:szCs w:val="20"/>
              </w:rPr>
            </w:pPr>
            <w:r w:rsidRPr="00BD3D5B">
              <w:rPr>
                <w:sz w:val="20"/>
                <w:szCs w:val="20"/>
              </w:rPr>
              <w:t xml:space="preserve">Within </w:t>
            </w:r>
            <w:r w:rsidR="00B75F07">
              <w:rPr>
                <w:sz w:val="20"/>
                <w:szCs w:val="20"/>
              </w:rPr>
              <w:t>four</w:t>
            </w:r>
            <w:r w:rsidRPr="00BD3D5B">
              <w:rPr>
                <w:sz w:val="20"/>
                <w:szCs w:val="20"/>
              </w:rPr>
              <w:t xml:space="preserve"> weeks of practical completion</w:t>
            </w:r>
          </w:p>
        </w:tc>
        <w:tc>
          <w:tcPr>
            <w:tcW w:w="1984" w:type="dxa"/>
            <w:vAlign w:val="center"/>
          </w:tcPr>
          <w:p w14:paraId="58D2DC8C" w14:textId="77777777" w:rsidR="007F6746" w:rsidRPr="00BD3D5B" w:rsidRDefault="007F6746" w:rsidP="00BD3D5B">
            <w:pPr>
              <w:pStyle w:val="Default"/>
              <w:jc w:val="center"/>
              <w:rPr>
                <w:sz w:val="20"/>
                <w:szCs w:val="20"/>
              </w:rPr>
            </w:pPr>
            <w:r w:rsidRPr="00BD3D5B">
              <w:rPr>
                <w:sz w:val="20"/>
                <w:szCs w:val="20"/>
              </w:rPr>
              <w:t>AutoCAD &amp; PDF</w:t>
            </w:r>
          </w:p>
        </w:tc>
        <w:tc>
          <w:tcPr>
            <w:tcW w:w="2410" w:type="dxa"/>
            <w:vMerge w:val="restart"/>
            <w:vAlign w:val="center"/>
          </w:tcPr>
          <w:p w14:paraId="2C63D767" w14:textId="77777777" w:rsidR="007F6746" w:rsidRPr="00BD3D5B" w:rsidRDefault="0011631A" w:rsidP="00BD3D5B">
            <w:pPr>
              <w:pStyle w:val="Default"/>
              <w:jc w:val="center"/>
              <w:rPr>
                <w:sz w:val="20"/>
                <w:szCs w:val="20"/>
              </w:rPr>
            </w:pPr>
            <w:r>
              <w:rPr>
                <w:sz w:val="20"/>
                <w:szCs w:val="20"/>
              </w:rPr>
              <w:t>For o</w:t>
            </w:r>
            <w:r w:rsidR="007F6746" w:rsidRPr="00BD3D5B">
              <w:rPr>
                <w:sz w:val="20"/>
                <w:szCs w:val="20"/>
              </w:rPr>
              <w:t>perational readiness</w:t>
            </w:r>
          </w:p>
        </w:tc>
      </w:tr>
      <w:tr w:rsidR="007F6746" w:rsidRPr="00566651" w14:paraId="22A3E4CB" w14:textId="77777777" w:rsidTr="00BD3D5B">
        <w:trPr>
          <w:trHeight w:val="999"/>
        </w:trPr>
        <w:tc>
          <w:tcPr>
            <w:tcW w:w="3369" w:type="dxa"/>
            <w:vAlign w:val="center"/>
          </w:tcPr>
          <w:p w14:paraId="1F4F554A" w14:textId="77777777" w:rsidR="007F6746" w:rsidRDefault="007F6746">
            <w:pPr>
              <w:pStyle w:val="Default"/>
              <w:rPr>
                <w:b/>
                <w:bCs/>
                <w:sz w:val="20"/>
                <w:szCs w:val="20"/>
              </w:rPr>
            </w:pPr>
            <w:r w:rsidRPr="00BD3D5B">
              <w:rPr>
                <w:b/>
                <w:bCs/>
                <w:sz w:val="20"/>
                <w:szCs w:val="20"/>
              </w:rPr>
              <w:t>MANUALS &amp; SPECIFICATIONS</w:t>
            </w:r>
          </w:p>
          <w:p w14:paraId="4187C489" w14:textId="77777777" w:rsidR="00DB0785" w:rsidRPr="00BD3D5B" w:rsidRDefault="00F06C64" w:rsidP="00BD3D5B">
            <w:pPr>
              <w:spacing w:after="80"/>
              <w:ind w:left="0" w:right="11"/>
              <w:jc w:val="left"/>
              <w:rPr>
                <w:color w:val="BFBFBF" w:themeColor="background1" w:themeShade="BF"/>
              </w:rPr>
            </w:pPr>
            <w:r w:rsidRPr="00BD3D5B">
              <w:rPr>
                <w:bCs/>
                <w:color w:val="000000"/>
              </w:rPr>
              <w:t>(</w:t>
            </w:r>
            <w:r>
              <w:rPr>
                <w:bCs/>
              </w:rPr>
              <w:t>I</w:t>
            </w:r>
            <w:r w:rsidR="00DB0785" w:rsidRPr="009A7332">
              <w:rPr>
                <w:bCs/>
              </w:rPr>
              <w:t>nclude</w:t>
            </w:r>
            <w:r w:rsidRPr="0078174E">
              <w:rPr>
                <w:bCs/>
              </w:rPr>
              <w:t>s</w:t>
            </w:r>
            <w:r w:rsidR="00DB0785" w:rsidRPr="00B11A0F">
              <w:rPr>
                <w:bCs/>
              </w:rPr>
              <w:t xml:space="preserve"> Asset Register</w:t>
            </w:r>
            <w:r>
              <w:rPr>
                <w:bCs/>
              </w:rPr>
              <w:t>)</w:t>
            </w:r>
          </w:p>
        </w:tc>
        <w:tc>
          <w:tcPr>
            <w:tcW w:w="2126" w:type="dxa"/>
            <w:vAlign w:val="center"/>
          </w:tcPr>
          <w:p w14:paraId="108B8EA5" w14:textId="659669A8" w:rsidR="007F6746" w:rsidRPr="00BD3D5B" w:rsidRDefault="00F04EC2" w:rsidP="00945DDB">
            <w:pPr>
              <w:pStyle w:val="Default"/>
              <w:jc w:val="center"/>
              <w:rPr>
                <w:sz w:val="20"/>
                <w:szCs w:val="20"/>
              </w:rPr>
            </w:pPr>
            <w:r>
              <w:rPr>
                <w:sz w:val="20"/>
                <w:szCs w:val="20"/>
              </w:rPr>
              <w:t>At</w:t>
            </w:r>
            <w:r w:rsidR="007F6746" w:rsidRPr="00BD3D5B">
              <w:rPr>
                <w:sz w:val="20"/>
                <w:szCs w:val="20"/>
              </w:rPr>
              <w:t xml:space="preserve"> practical completion</w:t>
            </w:r>
          </w:p>
        </w:tc>
        <w:tc>
          <w:tcPr>
            <w:tcW w:w="1984" w:type="dxa"/>
            <w:vAlign w:val="center"/>
          </w:tcPr>
          <w:p w14:paraId="54EBFF5F" w14:textId="77777777" w:rsidR="007F6746" w:rsidRPr="00BD3D5B" w:rsidRDefault="007F6746" w:rsidP="00BD3D5B">
            <w:pPr>
              <w:pStyle w:val="Default"/>
              <w:jc w:val="center"/>
              <w:rPr>
                <w:sz w:val="20"/>
                <w:szCs w:val="20"/>
              </w:rPr>
            </w:pPr>
            <w:r w:rsidRPr="00BD3D5B">
              <w:rPr>
                <w:sz w:val="20"/>
                <w:szCs w:val="20"/>
              </w:rPr>
              <w:t>PDF</w:t>
            </w:r>
          </w:p>
        </w:tc>
        <w:tc>
          <w:tcPr>
            <w:tcW w:w="2410" w:type="dxa"/>
            <w:vMerge/>
            <w:vAlign w:val="center"/>
          </w:tcPr>
          <w:p w14:paraId="7CB0B886" w14:textId="77777777" w:rsidR="007F6746" w:rsidRPr="00BD3D5B" w:rsidRDefault="007F6746" w:rsidP="00BD3D5B">
            <w:pPr>
              <w:pStyle w:val="Default"/>
              <w:jc w:val="center"/>
              <w:rPr>
                <w:sz w:val="20"/>
                <w:szCs w:val="20"/>
              </w:rPr>
            </w:pPr>
          </w:p>
        </w:tc>
      </w:tr>
      <w:tr w:rsidR="007F6746" w:rsidRPr="00566651" w14:paraId="302CD7B5" w14:textId="77777777" w:rsidTr="00BD3D5B">
        <w:trPr>
          <w:trHeight w:val="1424"/>
        </w:trPr>
        <w:tc>
          <w:tcPr>
            <w:tcW w:w="3369" w:type="dxa"/>
            <w:vAlign w:val="center"/>
          </w:tcPr>
          <w:p w14:paraId="048CF9D2" w14:textId="77777777" w:rsidR="007F6746" w:rsidRPr="00BD3D5B" w:rsidRDefault="007F6746">
            <w:pPr>
              <w:pStyle w:val="Default"/>
              <w:rPr>
                <w:b/>
                <w:bCs/>
                <w:sz w:val="20"/>
                <w:szCs w:val="20"/>
              </w:rPr>
            </w:pPr>
            <w:r w:rsidRPr="00BD3D5B">
              <w:rPr>
                <w:b/>
                <w:bCs/>
                <w:sz w:val="20"/>
                <w:szCs w:val="20"/>
              </w:rPr>
              <w:t>CERTIFICATE OF OCCUPANCY, BUILDING PERMITS AND ALL REPORTS</w:t>
            </w:r>
          </w:p>
        </w:tc>
        <w:tc>
          <w:tcPr>
            <w:tcW w:w="2126" w:type="dxa"/>
            <w:vAlign w:val="center"/>
          </w:tcPr>
          <w:p w14:paraId="2F589800" w14:textId="77777777" w:rsidR="007F6746" w:rsidRPr="00BD3D5B" w:rsidRDefault="007F6746" w:rsidP="00BD3D5B">
            <w:pPr>
              <w:pStyle w:val="Default"/>
              <w:jc w:val="center"/>
              <w:rPr>
                <w:sz w:val="20"/>
                <w:szCs w:val="20"/>
              </w:rPr>
            </w:pPr>
            <w:r w:rsidRPr="00BD3D5B">
              <w:rPr>
                <w:sz w:val="20"/>
                <w:szCs w:val="20"/>
              </w:rPr>
              <w:t xml:space="preserve">Minimum of one week prior to opening date or as advised by the </w:t>
            </w:r>
            <w:r w:rsidR="00945DDB">
              <w:rPr>
                <w:sz w:val="20"/>
                <w:szCs w:val="20"/>
              </w:rPr>
              <w:t xml:space="preserve">Superintendent / </w:t>
            </w:r>
            <w:r w:rsidRPr="00BD3D5B">
              <w:rPr>
                <w:sz w:val="20"/>
                <w:szCs w:val="20"/>
              </w:rPr>
              <w:t>Project Manager</w:t>
            </w:r>
          </w:p>
        </w:tc>
        <w:tc>
          <w:tcPr>
            <w:tcW w:w="1984" w:type="dxa"/>
            <w:vAlign w:val="center"/>
          </w:tcPr>
          <w:p w14:paraId="74CC0001" w14:textId="77777777" w:rsidR="007F6746" w:rsidRPr="00BD3D5B" w:rsidRDefault="007F6746" w:rsidP="00BD3D5B">
            <w:pPr>
              <w:pStyle w:val="Default"/>
              <w:jc w:val="center"/>
              <w:rPr>
                <w:sz w:val="20"/>
                <w:szCs w:val="20"/>
              </w:rPr>
            </w:pPr>
            <w:r w:rsidRPr="00BD3D5B">
              <w:rPr>
                <w:sz w:val="20"/>
                <w:szCs w:val="20"/>
              </w:rPr>
              <w:t>PDF</w:t>
            </w:r>
          </w:p>
        </w:tc>
        <w:tc>
          <w:tcPr>
            <w:tcW w:w="2410" w:type="dxa"/>
            <w:vMerge/>
            <w:vAlign w:val="center"/>
          </w:tcPr>
          <w:p w14:paraId="5129158E" w14:textId="77777777" w:rsidR="007F6746" w:rsidRPr="00BD3D5B" w:rsidRDefault="007F6746" w:rsidP="00BD3D5B">
            <w:pPr>
              <w:pStyle w:val="Default"/>
              <w:jc w:val="center"/>
              <w:rPr>
                <w:sz w:val="20"/>
                <w:szCs w:val="20"/>
              </w:rPr>
            </w:pPr>
          </w:p>
        </w:tc>
      </w:tr>
    </w:tbl>
    <w:p w14:paraId="435BFC8B" w14:textId="77777777" w:rsidR="00A66291" w:rsidRDefault="00A66291" w:rsidP="00BD3D5B">
      <w:pPr>
        <w:spacing w:after="80"/>
        <w:ind w:right="11"/>
        <w:jc w:val="left"/>
      </w:pPr>
    </w:p>
    <w:p w14:paraId="7A1C3957" w14:textId="77777777" w:rsidR="002634BD" w:rsidRPr="00BD3D5B" w:rsidRDefault="002634BD" w:rsidP="002634BD">
      <w:pPr>
        <w:pStyle w:val="Heading2"/>
      </w:pPr>
      <w:bookmarkStart w:id="417" w:name="_Toc19278716"/>
      <w:r w:rsidRPr="00BD3D5B">
        <w:t xml:space="preserve">As Constructed </w:t>
      </w:r>
      <w:r w:rsidR="007B4203">
        <w:t xml:space="preserve">DRAWING </w:t>
      </w:r>
      <w:r w:rsidRPr="00BD3D5B">
        <w:t>Data</w:t>
      </w:r>
      <w:r w:rsidR="007B4203">
        <w:t xml:space="preserve"> </w:t>
      </w:r>
      <w:r w:rsidR="006E16F7">
        <w:t>T</w:t>
      </w:r>
      <w:r w:rsidR="00F90613">
        <w:t>ABLES</w:t>
      </w:r>
      <w:bookmarkEnd w:id="417"/>
    </w:p>
    <w:p w14:paraId="27D0C0C2" w14:textId="77777777" w:rsidR="002634BD" w:rsidRDefault="002634BD" w:rsidP="00BD3D5B">
      <w:pPr>
        <w:jc w:val="left"/>
      </w:pPr>
      <w:r>
        <w:t xml:space="preserve">Any table of data/schedule on an As Constructed drawing should be provided in excel format. Template </w:t>
      </w:r>
      <w:r>
        <w:lastRenderedPageBreak/>
        <w:t>schedules and examples are included in the UWA As Constructed Documentation Specification</w:t>
      </w:r>
      <w:r w:rsidR="00942B6F">
        <w:t>.</w:t>
      </w:r>
    </w:p>
    <w:p w14:paraId="0E7F9996" w14:textId="77777777" w:rsidR="002634BD" w:rsidRDefault="002634BD" w:rsidP="002634BD">
      <w:pPr>
        <w:spacing w:after="80"/>
        <w:ind w:right="11"/>
        <w:jc w:val="left"/>
      </w:pPr>
    </w:p>
    <w:p w14:paraId="5033D16E" w14:textId="77777777" w:rsidR="008B0803" w:rsidRPr="00E0248F" w:rsidRDefault="003C1D4C" w:rsidP="008B0803">
      <w:pPr>
        <w:pStyle w:val="Heading2"/>
      </w:pPr>
      <w:bookmarkStart w:id="418" w:name="_Toc16239328"/>
      <w:bookmarkStart w:id="419" w:name="_Toc16239898"/>
      <w:bookmarkStart w:id="420" w:name="_Toc16240450"/>
      <w:bookmarkStart w:id="421" w:name="_Toc16240726"/>
      <w:bookmarkStart w:id="422" w:name="_Toc16241001"/>
      <w:bookmarkStart w:id="423" w:name="_Toc16241276"/>
      <w:bookmarkStart w:id="424" w:name="_Toc16241731"/>
      <w:bookmarkStart w:id="425" w:name="_Toc16241927"/>
      <w:bookmarkStart w:id="426" w:name="_Toc16242055"/>
      <w:bookmarkStart w:id="427" w:name="_Toc16242250"/>
      <w:bookmarkStart w:id="428" w:name="_Toc16242379"/>
      <w:bookmarkStart w:id="429" w:name="_Toc16242508"/>
      <w:bookmarkStart w:id="430" w:name="_Toc16242637"/>
      <w:bookmarkStart w:id="431" w:name="_Toc16242766"/>
      <w:bookmarkStart w:id="432" w:name="_Toc16242895"/>
      <w:bookmarkStart w:id="433" w:name="_Toc16243024"/>
      <w:bookmarkStart w:id="434" w:name="_Toc16243153"/>
      <w:bookmarkStart w:id="435" w:name="_Toc16243282"/>
      <w:bookmarkStart w:id="436" w:name="_Toc16243411"/>
      <w:bookmarkStart w:id="437" w:name="_Toc16243540"/>
      <w:bookmarkStart w:id="438" w:name="_Toc16243669"/>
      <w:bookmarkStart w:id="439" w:name="_Toc16243798"/>
      <w:bookmarkStart w:id="440" w:name="_Toc16243927"/>
      <w:bookmarkStart w:id="441" w:name="_Toc17454054"/>
      <w:bookmarkStart w:id="442" w:name="_Toc17454183"/>
      <w:bookmarkStart w:id="443" w:name="_Toc16239329"/>
      <w:bookmarkStart w:id="444" w:name="_Toc16239899"/>
      <w:bookmarkStart w:id="445" w:name="_Toc16240451"/>
      <w:bookmarkStart w:id="446" w:name="_Toc16240727"/>
      <w:bookmarkStart w:id="447" w:name="_Toc16241002"/>
      <w:bookmarkStart w:id="448" w:name="_Toc16241277"/>
      <w:bookmarkStart w:id="449" w:name="_Toc16241732"/>
      <w:bookmarkStart w:id="450" w:name="_Toc16241928"/>
      <w:bookmarkStart w:id="451" w:name="_Toc16242056"/>
      <w:bookmarkStart w:id="452" w:name="_Toc16242251"/>
      <w:bookmarkStart w:id="453" w:name="_Toc16242380"/>
      <w:bookmarkStart w:id="454" w:name="_Toc16242509"/>
      <w:bookmarkStart w:id="455" w:name="_Toc16242638"/>
      <w:bookmarkStart w:id="456" w:name="_Toc16242767"/>
      <w:bookmarkStart w:id="457" w:name="_Toc16242896"/>
      <w:bookmarkStart w:id="458" w:name="_Toc16243025"/>
      <w:bookmarkStart w:id="459" w:name="_Toc16243154"/>
      <w:bookmarkStart w:id="460" w:name="_Toc16243283"/>
      <w:bookmarkStart w:id="461" w:name="_Toc16243412"/>
      <w:bookmarkStart w:id="462" w:name="_Toc16243541"/>
      <w:bookmarkStart w:id="463" w:name="_Toc16243670"/>
      <w:bookmarkStart w:id="464" w:name="_Toc16243799"/>
      <w:bookmarkStart w:id="465" w:name="_Toc16243928"/>
      <w:bookmarkStart w:id="466" w:name="_Toc17454055"/>
      <w:bookmarkStart w:id="467" w:name="_Toc17454184"/>
      <w:bookmarkStart w:id="468" w:name="_Toc16239330"/>
      <w:bookmarkStart w:id="469" w:name="_Toc16239900"/>
      <w:bookmarkStart w:id="470" w:name="_Toc16240452"/>
      <w:bookmarkStart w:id="471" w:name="_Toc16240728"/>
      <w:bookmarkStart w:id="472" w:name="_Toc16241003"/>
      <w:bookmarkStart w:id="473" w:name="_Toc16241278"/>
      <w:bookmarkStart w:id="474" w:name="_Toc16241733"/>
      <w:bookmarkStart w:id="475" w:name="_Toc16241929"/>
      <w:bookmarkStart w:id="476" w:name="_Toc16242057"/>
      <w:bookmarkStart w:id="477" w:name="_Toc16242252"/>
      <w:bookmarkStart w:id="478" w:name="_Toc16242381"/>
      <w:bookmarkStart w:id="479" w:name="_Toc16242510"/>
      <w:bookmarkStart w:id="480" w:name="_Toc16242639"/>
      <w:bookmarkStart w:id="481" w:name="_Toc16242768"/>
      <w:bookmarkStart w:id="482" w:name="_Toc16242897"/>
      <w:bookmarkStart w:id="483" w:name="_Toc16243026"/>
      <w:bookmarkStart w:id="484" w:name="_Toc16243155"/>
      <w:bookmarkStart w:id="485" w:name="_Toc16243284"/>
      <w:bookmarkStart w:id="486" w:name="_Toc16243413"/>
      <w:bookmarkStart w:id="487" w:name="_Toc16243542"/>
      <w:bookmarkStart w:id="488" w:name="_Toc16243671"/>
      <w:bookmarkStart w:id="489" w:name="_Toc16243800"/>
      <w:bookmarkStart w:id="490" w:name="_Toc16243929"/>
      <w:bookmarkStart w:id="491" w:name="_Toc17454056"/>
      <w:bookmarkStart w:id="492" w:name="_Toc17454185"/>
      <w:bookmarkStart w:id="493" w:name="_Toc16239331"/>
      <w:bookmarkStart w:id="494" w:name="_Toc16239901"/>
      <w:bookmarkStart w:id="495" w:name="_Toc16240453"/>
      <w:bookmarkStart w:id="496" w:name="_Toc16240729"/>
      <w:bookmarkStart w:id="497" w:name="_Toc16241004"/>
      <w:bookmarkStart w:id="498" w:name="_Toc16241279"/>
      <w:bookmarkStart w:id="499" w:name="_Toc16241734"/>
      <w:bookmarkStart w:id="500" w:name="_Toc16241930"/>
      <w:bookmarkStart w:id="501" w:name="_Toc16242058"/>
      <w:bookmarkStart w:id="502" w:name="_Toc16242253"/>
      <w:bookmarkStart w:id="503" w:name="_Toc16242382"/>
      <w:bookmarkStart w:id="504" w:name="_Toc16242511"/>
      <w:bookmarkStart w:id="505" w:name="_Toc16242640"/>
      <w:bookmarkStart w:id="506" w:name="_Toc16242769"/>
      <w:bookmarkStart w:id="507" w:name="_Toc16242898"/>
      <w:bookmarkStart w:id="508" w:name="_Toc16243027"/>
      <w:bookmarkStart w:id="509" w:name="_Toc16243156"/>
      <w:bookmarkStart w:id="510" w:name="_Toc16243285"/>
      <w:bookmarkStart w:id="511" w:name="_Toc16243414"/>
      <w:bookmarkStart w:id="512" w:name="_Toc16243543"/>
      <w:bookmarkStart w:id="513" w:name="_Toc16243672"/>
      <w:bookmarkStart w:id="514" w:name="_Toc16243801"/>
      <w:bookmarkStart w:id="515" w:name="_Toc16243930"/>
      <w:bookmarkStart w:id="516" w:name="_Toc17454057"/>
      <w:bookmarkStart w:id="517" w:name="_Toc17454186"/>
      <w:bookmarkStart w:id="518" w:name="_Toc16239333"/>
      <w:bookmarkStart w:id="519" w:name="_Toc16239903"/>
      <w:bookmarkStart w:id="520" w:name="_Toc16240455"/>
      <w:bookmarkStart w:id="521" w:name="_Toc16240731"/>
      <w:bookmarkStart w:id="522" w:name="_Toc16241006"/>
      <w:bookmarkStart w:id="523" w:name="_Toc16241281"/>
      <w:bookmarkStart w:id="524" w:name="_Toc16241736"/>
      <w:bookmarkStart w:id="525" w:name="_Toc16241932"/>
      <w:bookmarkStart w:id="526" w:name="_Toc16242060"/>
      <w:bookmarkStart w:id="527" w:name="_Toc16242255"/>
      <w:bookmarkStart w:id="528" w:name="_Toc16242384"/>
      <w:bookmarkStart w:id="529" w:name="_Toc16242513"/>
      <w:bookmarkStart w:id="530" w:name="_Toc16242642"/>
      <w:bookmarkStart w:id="531" w:name="_Toc16242771"/>
      <w:bookmarkStart w:id="532" w:name="_Toc16242900"/>
      <w:bookmarkStart w:id="533" w:name="_Toc16243029"/>
      <w:bookmarkStart w:id="534" w:name="_Toc16243158"/>
      <w:bookmarkStart w:id="535" w:name="_Toc16243287"/>
      <w:bookmarkStart w:id="536" w:name="_Toc16243416"/>
      <w:bookmarkStart w:id="537" w:name="_Toc16243545"/>
      <w:bookmarkStart w:id="538" w:name="_Toc16243674"/>
      <w:bookmarkStart w:id="539" w:name="_Toc16243803"/>
      <w:bookmarkStart w:id="540" w:name="_Toc16243932"/>
      <w:bookmarkStart w:id="541" w:name="_Toc17454059"/>
      <w:bookmarkStart w:id="542" w:name="_Toc17454188"/>
      <w:bookmarkStart w:id="543" w:name="_Toc16239334"/>
      <w:bookmarkStart w:id="544" w:name="_Toc16239904"/>
      <w:bookmarkStart w:id="545" w:name="_Toc16240456"/>
      <w:bookmarkStart w:id="546" w:name="_Toc16240732"/>
      <w:bookmarkStart w:id="547" w:name="_Toc16241007"/>
      <w:bookmarkStart w:id="548" w:name="_Toc16241282"/>
      <w:bookmarkStart w:id="549" w:name="_Toc16241737"/>
      <w:bookmarkStart w:id="550" w:name="_Toc16241933"/>
      <w:bookmarkStart w:id="551" w:name="_Toc16242061"/>
      <w:bookmarkStart w:id="552" w:name="_Toc16242256"/>
      <w:bookmarkStart w:id="553" w:name="_Toc16242385"/>
      <w:bookmarkStart w:id="554" w:name="_Toc16242514"/>
      <w:bookmarkStart w:id="555" w:name="_Toc16242643"/>
      <w:bookmarkStart w:id="556" w:name="_Toc16242772"/>
      <w:bookmarkStart w:id="557" w:name="_Toc16242901"/>
      <w:bookmarkStart w:id="558" w:name="_Toc16243030"/>
      <w:bookmarkStart w:id="559" w:name="_Toc16243159"/>
      <w:bookmarkStart w:id="560" w:name="_Toc16243288"/>
      <w:bookmarkStart w:id="561" w:name="_Toc16243417"/>
      <w:bookmarkStart w:id="562" w:name="_Toc16243546"/>
      <w:bookmarkStart w:id="563" w:name="_Toc16243675"/>
      <w:bookmarkStart w:id="564" w:name="_Toc16243804"/>
      <w:bookmarkStart w:id="565" w:name="_Toc16243933"/>
      <w:bookmarkStart w:id="566" w:name="_Toc17454060"/>
      <w:bookmarkStart w:id="567" w:name="_Toc17454189"/>
      <w:bookmarkStart w:id="568" w:name="_Toc16239335"/>
      <w:bookmarkStart w:id="569" w:name="_Toc16239905"/>
      <w:bookmarkStart w:id="570" w:name="_Toc16240457"/>
      <w:bookmarkStart w:id="571" w:name="_Toc16240733"/>
      <w:bookmarkStart w:id="572" w:name="_Toc16241008"/>
      <w:bookmarkStart w:id="573" w:name="_Toc16241283"/>
      <w:bookmarkStart w:id="574" w:name="_Toc16241738"/>
      <w:bookmarkStart w:id="575" w:name="_Toc16241934"/>
      <w:bookmarkStart w:id="576" w:name="_Toc16242062"/>
      <w:bookmarkStart w:id="577" w:name="_Toc16242257"/>
      <w:bookmarkStart w:id="578" w:name="_Toc16242386"/>
      <w:bookmarkStart w:id="579" w:name="_Toc16242515"/>
      <w:bookmarkStart w:id="580" w:name="_Toc16242644"/>
      <w:bookmarkStart w:id="581" w:name="_Toc16242773"/>
      <w:bookmarkStart w:id="582" w:name="_Toc16242902"/>
      <w:bookmarkStart w:id="583" w:name="_Toc16243031"/>
      <w:bookmarkStart w:id="584" w:name="_Toc16243160"/>
      <w:bookmarkStart w:id="585" w:name="_Toc16243289"/>
      <w:bookmarkStart w:id="586" w:name="_Toc16243418"/>
      <w:bookmarkStart w:id="587" w:name="_Toc16243547"/>
      <w:bookmarkStart w:id="588" w:name="_Toc16243676"/>
      <w:bookmarkStart w:id="589" w:name="_Toc16243805"/>
      <w:bookmarkStart w:id="590" w:name="_Toc16243934"/>
      <w:bookmarkStart w:id="591" w:name="_Toc17454061"/>
      <w:bookmarkStart w:id="592" w:name="_Toc17454190"/>
      <w:bookmarkStart w:id="593" w:name="_Toc16239337"/>
      <w:bookmarkStart w:id="594" w:name="_Toc16239907"/>
      <w:bookmarkStart w:id="595" w:name="_Toc16240459"/>
      <w:bookmarkStart w:id="596" w:name="_Toc16240735"/>
      <w:bookmarkStart w:id="597" w:name="_Toc16241010"/>
      <w:bookmarkStart w:id="598" w:name="_Toc16241285"/>
      <w:bookmarkStart w:id="599" w:name="_Toc16241740"/>
      <w:bookmarkStart w:id="600" w:name="_Toc16241936"/>
      <w:bookmarkStart w:id="601" w:name="_Toc16242064"/>
      <w:bookmarkStart w:id="602" w:name="_Toc16242259"/>
      <w:bookmarkStart w:id="603" w:name="_Toc16242388"/>
      <w:bookmarkStart w:id="604" w:name="_Toc16242517"/>
      <w:bookmarkStart w:id="605" w:name="_Toc16242646"/>
      <w:bookmarkStart w:id="606" w:name="_Toc16242775"/>
      <w:bookmarkStart w:id="607" w:name="_Toc16242904"/>
      <w:bookmarkStart w:id="608" w:name="_Toc16243033"/>
      <w:bookmarkStart w:id="609" w:name="_Toc16243162"/>
      <w:bookmarkStart w:id="610" w:name="_Toc16243291"/>
      <w:bookmarkStart w:id="611" w:name="_Toc16243420"/>
      <w:bookmarkStart w:id="612" w:name="_Toc16243549"/>
      <w:bookmarkStart w:id="613" w:name="_Toc16243678"/>
      <w:bookmarkStart w:id="614" w:name="_Toc16243807"/>
      <w:bookmarkStart w:id="615" w:name="_Toc16243936"/>
      <w:bookmarkStart w:id="616" w:name="_Toc17454063"/>
      <w:bookmarkStart w:id="617" w:name="_Toc17454192"/>
      <w:bookmarkStart w:id="618" w:name="_Toc16239338"/>
      <w:bookmarkStart w:id="619" w:name="_Toc16239908"/>
      <w:bookmarkStart w:id="620" w:name="_Toc16240460"/>
      <w:bookmarkStart w:id="621" w:name="_Toc16240736"/>
      <w:bookmarkStart w:id="622" w:name="_Toc16241011"/>
      <w:bookmarkStart w:id="623" w:name="_Toc16241286"/>
      <w:bookmarkStart w:id="624" w:name="_Toc16241741"/>
      <w:bookmarkStart w:id="625" w:name="_Toc16241937"/>
      <w:bookmarkStart w:id="626" w:name="_Toc16242065"/>
      <w:bookmarkStart w:id="627" w:name="_Toc16242260"/>
      <w:bookmarkStart w:id="628" w:name="_Toc16242389"/>
      <w:bookmarkStart w:id="629" w:name="_Toc16242518"/>
      <w:bookmarkStart w:id="630" w:name="_Toc16242647"/>
      <w:bookmarkStart w:id="631" w:name="_Toc16242776"/>
      <w:bookmarkStart w:id="632" w:name="_Toc16242905"/>
      <w:bookmarkStart w:id="633" w:name="_Toc16243034"/>
      <w:bookmarkStart w:id="634" w:name="_Toc16243163"/>
      <w:bookmarkStart w:id="635" w:name="_Toc16243292"/>
      <w:bookmarkStart w:id="636" w:name="_Toc16243421"/>
      <w:bookmarkStart w:id="637" w:name="_Toc16243550"/>
      <w:bookmarkStart w:id="638" w:name="_Toc16243679"/>
      <w:bookmarkStart w:id="639" w:name="_Toc16243808"/>
      <w:bookmarkStart w:id="640" w:name="_Toc16243937"/>
      <w:bookmarkStart w:id="641" w:name="_Toc17454064"/>
      <w:bookmarkStart w:id="642" w:name="_Toc17454193"/>
      <w:bookmarkStart w:id="643" w:name="_Toc16239340"/>
      <w:bookmarkStart w:id="644" w:name="_Toc16239910"/>
      <w:bookmarkStart w:id="645" w:name="_Toc16240462"/>
      <w:bookmarkStart w:id="646" w:name="_Toc16240738"/>
      <w:bookmarkStart w:id="647" w:name="_Toc16241013"/>
      <w:bookmarkStart w:id="648" w:name="_Toc16241288"/>
      <w:bookmarkStart w:id="649" w:name="_Toc16241743"/>
      <w:bookmarkStart w:id="650" w:name="_Toc16241939"/>
      <w:bookmarkStart w:id="651" w:name="_Toc16242067"/>
      <w:bookmarkStart w:id="652" w:name="_Toc16242262"/>
      <w:bookmarkStart w:id="653" w:name="_Toc16242391"/>
      <w:bookmarkStart w:id="654" w:name="_Toc16242520"/>
      <w:bookmarkStart w:id="655" w:name="_Toc16242649"/>
      <w:bookmarkStart w:id="656" w:name="_Toc16242778"/>
      <w:bookmarkStart w:id="657" w:name="_Toc16242907"/>
      <w:bookmarkStart w:id="658" w:name="_Toc16243036"/>
      <w:bookmarkStart w:id="659" w:name="_Toc16243165"/>
      <w:bookmarkStart w:id="660" w:name="_Toc16243294"/>
      <w:bookmarkStart w:id="661" w:name="_Toc16243423"/>
      <w:bookmarkStart w:id="662" w:name="_Toc16243552"/>
      <w:bookmarkStart w:id="663" w:name="_Toc16243681"/>
      <w:bookmarkStart w:id="664" w:name="_Toc16243810"/>
      <w:bookmarkStart w:id="665" w:name="_Toc16243939"/>
      <w:bookmarkStart w:id="666" w:name="_Toc17454066"/>
      <w:bookmarkStart w:id="667" w:name="_Toc17454195"/>
      <w:bookmarkStart w:id="668" w:name="_Toc16239349"/>
      <w:bookmarkStart w:id="669" w:name="_Toc16239919"/>
      <w:bookmarkStart w:id="670" w:name="_Toc16240471"/>
      <w:bookmarkStart w:id="671" w:name="_Toc16240747"/>
      <w:bookmarkStart w:id="672" w:name="_Toc16241022"/>
      <w:bookmarkStart w:id="673" w:name="_Toc16241297"/>
      <w:bookmarkStart w:id="674" w:name="_Toc16241752"/>
      <w:bookmarkStart w:id="675" w:name="_Toc16241948"/>
      <w:bookmarkStart w:id="676" w:name="_Toc16242076"/>
      <w:bookmarkStart w:id="677" w:name="_Toc16242271"/>
      <w:bookmarkStart w:id="678" w:name="_Toc16242400"/>
      <w:bookmarkStart w:id="679" w:name="_Toc16242529"/>
      <w:bookmarkStart w:id="680" w:name="_Toc16242658"/>
      <w:bookmarkStart w:id="681" w:name="_Toc16242787"/>
      <w:bookmarkStart w:id="682" w:name="_Toc16242916"/>
      <w:bookmarkStart w:id="683" w:name="_Toc16243045"/>
      <w:bookmarkStart w:id="684" w:name="_Toc16243174"/>
      <w:bookmarkStart w:id="685" w:name="_Toc16243303"/>
      <w:bookmarkStart w:id="686" w:name="_Toc16243432"/>
      <w:bookmarkStart w:id="687" w:name="_Toc16243561"/>
      <w:bookmarkStart w:id="688" w:name="_Toc16243690"/>
      <w:bookmarkStart w:id="689" w:name="_Toc16243819"/>
      <w:bookmarkStart w:id="690" w:name="_Toc16243948"/>
      <w:bookmarkStart w:id="691" w:name="_Toc17454075"/>
      <w:bookmarkStart w:id="692" w:name="_Toc17454204"/>
      <w:bookmarkStart w:id="693" w:name="_Toc16239350"/>
      <w:bookmarkStart w:id="694" w:name="_Toc16239920"/>
      <w:bookmarkStart w:id="695" w:name="_Toc16240472"/>
      <w:bookmarkStart w:id="696" w:name="_Toc16240748"/>
      <w:bookmarkStart w:id="697" w:name="_Toc16241023"/>
      <w:bookmarkStart w:id="698" w:name="_Toc16241298"/>
      <w:bookmarkStart w:id="699" w:name="_Toc16241753"/>
      <w:bookmarkStart w:id="700" w:name="_Toc16241949"/>
      <w:bookmarkStart w:id="701" w:name="_Toc16242077"/>
      <w:bookmarkStart w:id="702" w:name="_Toc16242272"/>
      <w:bookmarkStart w:id="703" w:name="_Toc16242401"/>
      <w:bookmarkStart w:id="704" w:name="_Toc16242530"/>
      <w:bookmarkStart w:id="705" w:name="_Toc16242659"/>
      <w:bookmarkStart w:id="706" w:name="_Toc16242788"/>
      <w:bookmarkStart w:id="707" w:name="_Toc16242917"/>
      <w:bookmarkStart w:id="708" w:name="_Toc16243046"/>
      <w:bookmarkStart w:id="709" w:name="_Toc16243175"/>
      <w:bookmarkStart w:id="710" w:name="_Toc16243304"/>
      <w:bookmarkStart w:id="711" w:name="_Toc16243433"/>
      <w:bookmarkStart w:id="712" w:name="_Toc16243562"/>
      <w:bookmarkStart w:id="713" w:name="_Toc16243691"/>
      <w:bookmarkStart w:id="714" w:name="_Toc16243820"/>
      <w:bookmarkStart w:id="715" w:name="_Toc16243949"/>
      <w:bookmarkStart w:id="716" w:name="_Toc17454076"/>
      <w:bookmarkStart w:id="717" w:name="_Toc17454205"/>
      <w:bookmarkStart w:id="718" w:name="_Toc16239352"/>
      <w:bookmarkStart w:id="719" w:name="_Toc16239922"/>
      <w:bookmarkStart w:id="720" w:name="_Toc16240474"/>
      <w:bookmarkStart w:id="721" w:name="_Toc16240750"/>
      <w:bookmarkStart w:id="722" w:name="_Toc16241025"/>
      <w:bookmarkStart w:id="723" w:name="_Toc16241300"/>
      <w:bookmarkStart w:id="724" w:name="_Toc16241755"/>
      <w:bookmarkStart w:id="725" w:name="_Toc16241951"/>
      <w:bookmarkStart w:id="726" w:name="_Toc16242079"/>
      <w:bookmarkStart w:id="727" w:name="_Toc16242274"/>
      <w:bookmarkStart w:id="728" w:name="_Toc16242403"/>
      <w:bookmarkStart w:id="729" w:name="_Toc16242532"/>
      <w:bookmarkStart w:id="730" w:name="_Toc16242661"/>
      <w:bookmarkStart w:id="731" w:name="_Toc16242790"/>
      <w:bookmarkStart w:id="732" w:name="_Toc16242919"/>
      <w:bookmarkStart w:id="733" w:name="_Toc16243048"/>
      <w:bookmarkStart w:id="734" w:name="_Toc16243177"/>
      <w:bookmarkStart w:id="735" w:name="_Toc16243306"/>
      <w:bookmarkStart w:id="736" w:name="_Toc16243435"/>
      <w:bookmarkStart w:id="737" w:name="_Toc16243564"/>
      <w:bookmarkStart w:id="738" w:name="_Toc16243693"/>
      <w:bookmarkStart w:id="739" w:name="_Toc16243822"/>
      <w:bookmarkStart w:id="740" w:name="_Toc16243951"/>
      <w:bookmarkStart w:id="741" w:name="_Toc17454078"/>
      <w:bookmarkStart w:id="742" w:name="_Toc17454207"/>
      <w:bookmarkStart w:id="743" w:name="_Toc16239353"/>
      <w:bookmarkStart w:id="744" w:name="_Toc16239923"/>
      <w:bookmarkStart w:id="745" w:name="_Toc16240475"/>
      <w:bookmarkStart w:id="746" w:name="_Toc16240751"/>
      <w:bookmarkStart w:id="747" w:name="_Toc16241026"/>
      <w:bookmarkStart w:id="748" w:name="_Toc16241301"/>
      <w:bookmarkStart w:id="749" w:name="_Toc16241756"/>
      <w:bookmarkStart w:id="750" w:name="_Toc16241952"/>
      <w:bookmarkStart w:id="751" w:name="_Toc16242080"/>
      <w:bookmarkStart w:id="752" w:name="_Toc16242275"/>
      <w:bookmarkStart w:id="753" w:name="_Toc16242404"/>
      <w:bookmarkStart w:id="754" w:name="_Toc16242533"/>
      <w:bookmarkStart w:id="755" w:name="_Toc16242662"/>
      <w:bookmarkStart w:id="756" w:name="_Toc16242791"/>
      <w:bookmarkStart w:id="757" w:name="_Toc16242920"/>
      <w:bookmarkStart w:id="758" w:name="_Toc16243049"/>
      <w:bookmarkStart w:id="759" w:name="_Toc16243178"/>
      <w:bookmarkStart w:id="760" w:name="_Toc16243307"/>
      <w:bookmarkStart w:id="761" w:name="_Toc16243436"/>
      <w:bookmarkStart w:id="762" w:name="_Toc16243565"/>
      <w:bookmarkStart w:id="763" w:name="_Toc16243694"/>
      <w:bookmarkStart w:id="764" w:name="_Toc16243823"/>
      <w:bookmarkStart w:id="765" w:name="_Toc16243952"/>
      <w:bookmarkStart w:id="766" w:name="_Toc17454079"/>
      <w:bookmarkStart w:id="767" w:name="_Toc17454208"/>
      <w:bookmarkStart w:id="768" w:name="_Toc16239354"/>
      <w:bookmarkStart w:id="769" w:name="_Toc16239924"/>
      <w:bookmarkStart w:id="770" w:name="_Toc16240476"/>
      <w:bookmarkStart w:id="771" w:name="_Toc16240752"/>
      <w:bookmarkStart w:id="772" w:name="_Toc16241027"/>
      <w:bookmarkStart w:id="773" w:name="_Toc16241302"/>
      <w:bookmarkStart w:id="774" w:name="_Toc16241757"/>
      <w:bookmarkStart w:id="775" w:name="_Toc16241953"/>
      <w:bookmarkStart w:id="776" w:name="_Toc16242081"/>
      <w:bookmarkStart w:id="777" w:name="_Toc16242276"/>
      <w:bookmarkStart w:id="778" w:name="_Toc16242405"/>
      <w:bookmarkStart w:id="779" w:name="_Toc16242534"/>
      <w:bookmarkStart w:id="780" w:name="_Toc16242663"/>
      <w:bookmarkStart w:id="781" w:name="_Toc16242792"/>
      <w:bookmarkStart w:id="782" w:name="_Toc16242921"/>
      <w:bookmarkStart w:id="783" w:name="_Toc16243050"/>
      <w:bookmarkStart w:id="784" w:name="_Toc16243179"/>
      <w:bookmarkStart w:id="785" w:name="_Toc16243308"/>
      <w:bookmarkStart w:id="786" w:name="_Toc16243437"/>
      <w:bookmarkStart w:id="787" w:name="_Toc16243566"/>
      <w:bookmarkStart w:id="788" w:name="_Toc16243695"/>
      <w:bookmarkStart w:id="789" w:name="_Toc16243824"/>
      <w:bookmarkStart w:id="790" w:name="_Toc16243953"/>
      <w:bookmarkStart w:id="791" w:name="_Toc17454080"/>
      <w:bookmarkStart w:id="792" w:name="_Toc17454209"/>
      <w:bookmarkStart w:id="793" w:name="_Toc16239355"/>
      <w:bookmarkStart w:id="794" w:name="_Toc16239925"/>
      <w:bookmarkStart w:id="795" w:name="_Toc16240477"/>
      <w:bookmarkStart w:id="796" w:name="_Toc16240753"/>
      <w:bookmarkStart w:id="797" w:name="_Toc16241028"/>
      <w:bookmarkStart w:id="798" w:name="_Toc16241303"/>
      <w:bookmarkStart w:id="799" w:name="_Toc16241758"/>
      <w:bookmarkStart w:id="800" w:name="_Toc16241954"/>
      <w:bookmarkStart w:id="801" w:name="_Toc16242082"/>
      <w:bookmarkStart w:id="802" w:name="_Toc16242277"/>
      <w:bookmarkStart w:id="803" w:name="_Toc16242406"/>
      <w:bookmarkStart w:id="804" w:name="_Toc16242535"/>
      <w:bookmarkStart w:id="805" w:name="_Toc16242664"/>
      <w:bookmarkStart w:id="806" w:name="_Toc16242793"/>
      <w:bookmarkStart w:id="807" w:name="_Toc16242922"/>
      <w:bookmarkStart w:id="808" w:name="_Toc16243051"/>
      <w:bookmarkStart w:id="809" w:name="_Toc16243180"/>
      <w:bookmarkStart w:id="810" w:name="_Toc16243309"/>
      <w:bookmarkStart w:id="811" w:name="_Toc16243438"/>
      <w:bookmarkStart w:id="812" w:name="_Toc16243567"/>
      <w:bookmarkStart w:id="813" w:name="_Toc16243696"/>
      <w:bookmarkStart w:id="814" w:name="_Toc16243825"/>
      <w:bookmarkStart w:id="815" w:name="_Toc16243954"/>
      <w:bookmarkStart w:id="816" w:name="_Toc17454081"/>
      <w:bookmarkStart w:id="817" w:name="_Toc17454210"/>
      <w:bookmarkStart w:id="818" w:name="_Toc16239358"/>
      <w:bookmarkStart w:id="819" w:name="_Toc16239928"/>
      <w:bookmarkStart w:id="820" w:name="_Toc16240480"/>
      <w:bookmarkStart w:id="821" w:name="_Toc16240756"/>
      <w:bookmarkStart w:id="822" w:name="_Toc16241031"/>
      <w:bookmarkStart w:id="823" w:name="_Toc16241306"/>
      <w:bookmarkStart w:id="824" w:name="_Toc16241761"/>
      <w:bookmarkStart w:id="825" w:name="_Toc16241957"/>
      <w:bookmarkStart w:id="826" w:name="_Toc16242085"/>
      <w:bookmarkStart w:id="827" w:name="_Toc16242280"/>
      <w:bookmarkStart w:id="828" w:name="_Toc16242409"/>
      <w:bookmarkStart w:id="829" w:name="_Toc16242538"/>
      <w:bookmarkStart w:id="830" w:name="_Toc16242667"/>
      <w:bookmarkStart w:id="831" w:name="_Toc16242796"/>
      <w:bookmarkStart w:id="832" w:name="_Toc16242925"/>
      <w:bookmarkStart w:id="833" w:name="_Toc16243054"/>
      <w:bookmarkStart w:id="834" w:name="_Toc16243183"/>
      <w:bookmarkStart w:id="835" w:name="_Toc16243312"/>
      <w:bookmarkStart w:id="836" w:name="_Toc16243441"/>
      <w:bookmarkStart w:id="837" w:name="_Toc16243570"/>
      <w:bookmarkStart w:id="838" w:name="_Toc16243699"/>
      <w:bookmarkStart w:id="839" w:name="_Toc16243828"/>
      <w:bookmarkStart w:id="840" w:name="_Toc16243957"/>
      <w:bookmarkStart w:id="841" w:name="_Toc17454084"/>
      <w:bookmarkStart w:id="842" w:name="_Toc17454213"/>
      <w:bookmarkStart w:id="843" w:name="_Toc16239359"/>
      <w:bookmarkStart w:id="844" w:name="_Toc16239929"/>
      <w:bookmarkStart w:id="845" w:name="_Toc16240481"/>
      <w:bookmarkStart w:id="846" w:name="_Toc16240757"/>
      <w:bookmarkStart w:id="847" w:name="_Toc16241032"/>
      <w:bookmarkStart w:id="848" w:name="_Toc16241307"/>
      <w:bookmarkStart w:id="849" w:name="_Toc16241762"/>
      <w:bookmarkStart w:id="850" w:name="_Toc16241958"/>
      <w:bookmarkStart w:id="851" w:name="_Toc16242086"/>
      <w:bookmarkStart w:id="852" w:name="_Toc16242281"/>
      <w:bookmarkStart w:id="853" w:name="_Toc16242410"/>
      <w:bookmarkStart w:id="854" w:name="_Toc16242539"/>
      <w:bookmarkStart w:id="855" w:name="_Toc16242668"/>
      <w:bookmarkStart w:id="856" w:name="_Toc16242797"/>
      <w:bookmarkStart w:id="857" w:name="_Toc16242926"/>
      <w:bookmarkStart w:id="858" w:name="_Toc16243055"/>
      <w:bookmarkStart w:id="859" w:name="_Toc16243184"/>
      <w:bookmarkStart w:id="860" w:name="_Toc16243313"/>
      <w:bookmarkStart w:id="861" w:name="_Toc16243442"/>
      <w:bookmarkStart w:id="862" w:name="_Toc16243571"/>
      <w:bookmarkStart w:id="863" w:name="_Toc16243700"/>
      <w:bookmarkStart w:id="864" w:name="_Toc16243829"/>
      <w:bookmarkStart w:id="865" w:name="_Toc16243958"/>
      <w:bookmarkStart w:id="866" w:name="_Toc17454085"/>
      <w:bookmarkStart w:id="867" w:name="_Toc17454214"/>
      <w:bookmarkStart w:id="868" w:name="_Toc16239360"/>
      <w:bookmarkStart w:id="869" w:name="_Toc16239930"/>
      <w:bookmarkStart w:id="870" w:name="_Toc16240482"/>
      <w:bookmarkStart w:id="871" w:name="_Toc16240758"/>
      <w:bookmarkStart w:id="872" w:name="_Toc16241033"/>
      <w:bookmarkStart w:id="873" w:name="_Toc16241308"/>
      <w:bookmarkStart w:id="874" w:name="_Toc16241763"/>
      <w:bookmarkStart w:id="875" w:name="_Toc16241959"/>
      <w:bookmarkStart w:id="876" w:name="_Toc16242087"/>
      <w:bookmarkStart w:id="877" w:name="_Toc16242282"/>
      <w:bookmarkStart w:id="878" w:name="_Toc16242411"/>
      <w:bookmarkStart w:id="879" w:name="_Toc16242540"/>
      <w:bookmarkStart w:id="880" w:name="_Toc16242669"/>
      <w:bookmarkStart w:id="881" w:name="_Toc16242798"/>
      <w:bookmarkStart w:id="882" w:name="_Toc16242927"/>
      <w:bookmarkStart w:id="883" w:name="_Toc16243056"/>
      <w:bookmarkStart w:id="884" w:name="_Toc16243185"/>
      <w:bookmarkStart w:id="885" w:name="_Toc16243314"/>
      <w:bookmarkStart w:id="886" w:name="_Toc16243443"/>
      <w:bookmarkStart w:id="887" w:name="_Toc16243572"/>
      <w:bookmarkStart w:id="888" w:name="_Toc16243701"/>
      <w:bookmarkStart w:id="889" w:name="_Toc16243830"/>
      <w:bookmarkStart w:id="890" w:name="_Toc16243959"/>
      <w:bookmarkStart w:id="891" w:name="_Toc17454086"/>
      <w:bookmarkStart w:id="892" w:name="_Toc17454215"/>
      <w:bookmarkStart w:id="893" w:name="_Toc16239364"/>
      <w:bookmarkStart w:id="894" w:name="_Toc16239934"/>
      <w:bookmarkStart w:id="895" w:name="_Toc16240486"/>
      <w:bookmarkStart w:id="896" w:name="_Toc16240762"/>
      <w:bookmarkStart w:id="897" w:name="_Toc16241037"/>
      <w:bookmarkStart w:id="898" w:name="_Toc16241312"/>
      <w:bookmarkStart w:id="899" w:name="_Toc16241767"/>
      <w:bookmarkStart w:id="900" w:name="_Toc16241963"/>
      <w:bookmarkStart w:id="901" w:name="_Toc16242091"/>
      <w:bookmarkStart w:id="902" w:name="_Toc16242286"/>
      <w:bookmarkStart w:id="903" w:name="_Toc16242415"/>
      <w:bookmarkStart w:id="904" w:name="_Toc16242544"/>
      <w:bookmarkStart w:id="905" w:name="_Toc16242673"/>
      <w:bookmarkStart w:id="906" w:name="_Toc16242802"/>
      <w:bookmarkStart w:id="907" w:name="_Toc16242931"/>
      <w:bookmarkStart w:id="908" w:name="_Toc16243060"/>
      <w:bookmarkStart w:id="909" w:name="_Toc16243189"/>
      <w:bookmarkStart w:id="910" w:name="_Toc16243318"/>
      <w:bookmarkStart w:id="911" w:name="_Toc16243447"/>
      <w:bookmarkStart w:id="912" w:name="_Toc16243576"/>
      <w:bookmarkStart w:id="913" w:name="_Toc16243705"/>
      <w:bookmarkStart w:id="914" w:name="_Toc16243834"/>
      <w:bookmarkStart w:id="915" w:name="_Toc16243963"/>
      <w:bookmarkStart w:id="916" w:name="_Toc17454090"/>
      <w:bookmarkStart w:id="917" w:name="_Toc17454219"/>
      <w:bookmarkStart w:id="918" w:name="_Toc16239365"/>
      <w:bookmarkStart w:id="919" w:name="_Toc16239935"/>
      <w:bookmarkStart w:id="920" w:name="_Toc16240487"/>
      <w:bookmarkStart w:id="921" w:name="_Toc16240763"/>
      <w:bookmarkStart w:id="922" w:name="_Toc16241038"/>
      <w:bookmarkStart w:id="923" w:name="_Toc16241313"/>
      <w:bookmarkStart w:id="924" w:name="_Toc16241768"/>
      <w:bookmarkStart w:id="925" w:name="_Toc16241964"/>
      <w:bookmarkStart w:id="926" w:name="_Toc16242092"/>
      <w:bookmarkStart w:id="927" w:name="_Toc16242287"/>
      <w:bookmarkStart w:id="928" w:name="_Toc16242416"/>
      <w:bookmarkStart w:id="929" w:name="_Toc16242545"/>
      <w:bookmarkStart w:id="930" w:name="_Toc16242674"/>
      <w:bookmarkStart w:id="931" w:name="_Toc16242803"/>
      <w:bookmarkStart w:id="932" w:name="_Toc16242932"/>
      <w:bookmarkStart w:id="933" w:name="_Toc16243061"/>
      <w:bookmarkStart w:id="934" w:name="_Toc16243190"/>
      <w:bookmarkStart w:id="935" w:name="_Toc16243319"/>
      <w:bookmarkStart w:id="936" w:name="_Toc16243448"/>
      <w:bookmarkStart w:id="937" w:name="_Toc16243577"/>
      <w:bookmarkStart w:id="938" w:name="_Toc16243706"/>
      <w:bookmarkStart w:id="939" w:name="_Toc16243835"/>
      <w:bookmarkStart w:id="940" w:name="_Toc16243964"/>
      <w:bookmarkStart w:id="941" w:name="_Toc17454091"/>
      <w:bookmarkStart w:id="942" w:name="_Toc17454220"/>
      <w:bookmarkStart w:id="943" w:name="_Toc16239369"/>
      <w:bookmarkStart w:id="944" w:name="_Toc16239939"/>
      <w:bookmarkStart w:id="945" w:name="_Toc16240491"/>
      <w:bookmarkStart w:id="946" w:name="_Toc16240767"/>
      <w:bookmarkStart w:id="947" w:name="_Toc16241042"/>
      <w:bookmarkStart w:id="948" w:name="_Toc16241317"/>
      <w:bookmarkStart w:id="949" w:name="_Toc16241772"/>
      <w:bookmarkStart w:id="950" w:name="_Toc16241968"/>
      <w:bookmarkStart w:id="951" w:name="_Toc16242096"/>
      <w:bookmarkStart w:id="952" w:name="_Toc16242291"/>
      <w:bookmarkStart w:id="953" w:name="_Toc16242420"/>
      <w:bookmarkStart w:id="954" w:name="_Toc16242549"/>
      <w:bookmarkStart w:id="955" w:name="_Toc16242678"/>
      <w:bookmarkStart w:id="956" w:name="_Toc16242807"/>
      <w:bookmarkStart w:id="957" w:name="_Toc16242936"/>
      <w:bookmarkStart w:id="958" w:name="_Toc16243065"/>
      <w:bookmarkStart w:id="959" w:name="_Toc16243194"/>
      <w:bookmarkStart w:id="960" w:name="_Toc16243323"/>
      <w:bookmarkStart w:id="961" w:name="_Toc16243452"/>
      <w:bookmarkStart w:id="962" w:name="_Toc16243581"/>
      <w:bookmarkStart w:id="963" w:name="_Toc16243710"/>
      <w:bookmarkStart w:id="964" w:name="_Toc16243839"/>
      <w:bookmarkStart w:id="965" w:name="_Toc16243968"/>
      <w:bookmarkStart w:id="966" w:name="_Toc17454095"/>
      <w:bookmarkStart w:id="967" w:name="_Toc17454224"/>
      <w:bookmarkStart w:id="968" w:name="_Toc16239375"/>
      <w:bookmarkStart w:id="969" w:name="_Toc16239945"/>
      <w:bookmarkStart w:id="970" w:name="_Toc16240497"/>
      <w:bookmarkStart w:id="971" w:name="_Toc16240773"/>
      <w:bookmarkStart w:id="972" w:name="_Toc16241048"/>
      <w:bookmarkStart w:id="973" w:name="_Toc16241323"/>
      <w:bookmarkStart w:id="974" w:name="_Toc16241778"/>
      <w:bookmarkStart w:id="975" w:name="_Toc16241974"/>
      <w:bookmarkStart w:id="976" w:name="_Toc16242102"/>
      <w:bookmarkStart w:id="977" w:name="_Toc16242297"/>
      <w:bookmarkStart w:id="978" w:name="_Toc16242426"/>
      <w:bookmarkStart w:id="979" w:name="_Toc16242555"/>
      <w:bookmarkStart w:id="980" w:name="_Toc16242684"/>
      <w:bookmarkStart w:id="981" w:name="_Toc16242813"/>
      <w:bookmarkStart w:id="982" w:name="_Toc16242942"/>
      <w:bookmarkStart w:id="983" w:name="_Toc16243071"/>
      <w:bookmarkStart w:id="984" w:name="_Toc16243200"/>
      <w:bookmarkStart w:id="985" w:name="_Toc16243329"/>
      <w:bookmarkStart w:id="986" w:name="_Toc16243458"/>
      <w:bookmarkStart w:id="987" w:name="_Toc16243587"/>
      <w:bookmarkStart w:id="988" w:name="_Toc16243716"/>
      <w:bookmarkStart w:id="989" w:name="_Toc16243845"/>
      <w:bookmarkStart w:id="990" w:name="_Toc16243974"/>
      <w:bookmarkStart w:id="991" w:name="_Toc17454101"/>
      <w:bookmarkStart w:id="992" w:name="_Toc17454230"/>
      <w:bookmarkStart w:id="993" w:name="_Toc16239376"/>
      <w:bookmarkStart w:id="994" w:name="_Toc16239946"/>
      <w:bookmarkStart w:id="995" w:name="_Toc16240498"/>
      <w:bookmarkStart w:id="996" w:name="_Toc16240774"/>
      <w:bookmarkStart w:id="997" w:name="_Toc16241049"/>
      <w:bookmarkStart w:id="998" w:name="_Toc16241324"/>
      <w:bookmarkStart w:id="999" w:name="_Toc16241779"/>
      <w:bookmarkStart w:id="1000" w:name="_Toc16241975"/>
      <w:bookmarkStart w:id="1001" w:name="_Toc16242103"/>
      <w:bookmarkStart w:id="1002" w:name="_Toc16242298"/>
      <w:bookmarkStart w:id="1003" w:name="_Toc16242427"/>
      <w:bookmarkStart w:id="1004" w:name="_Toc16242556"/>
      <w:bookmarkStart w:id="1005" w:name="_Toc16242685"/>
      <w:bookmarkStart w:id="1006" w:name="_Toc16242814"/>
      <w:bookmarkStart w:id="1007" w:name="_Toc16242943"/>
      <w:bookmarkStart w:id="1008" w:name="_Toc16243072"/>
      <w:bookmarkStart w:id="1009" w:name="_Toc16243201"/>
      <w:bookmarkStart w:id="1010" w:name="_Toc16243330"/>
      <w:bookmarkStart w:id="1011" w:name="_Toc16243459"/>
      <w:bookmarkStart w:id="1012" w:name="_Toc16243588"/>
      <w:bookmarkStart w:id="1013" w:name="_Toc16243717"/>
      <w:bookmarkStart w:id="1014" w:name="_Toc16243846"/>
      <w:bookmarkStart w:id="1015" w:name="_Toc16243975"/>
      <w:bookmarkStart w:id="1016" w:name="_Toc17454102"/>
      <w:bookmarkStart w:id="1017" w:name="_Toc17454231"/>
      <w:bookmarkStart w:id="1018" w:name="_Toc16239378"/>
      <w:bookmarkStart w:id="1019" w:name="_Toc16239948"/>
      <w:bookmarkStart w:id="1020" w:name="_Toc16240500"/>
      <w:bookmarkStart w:id="1021" w:name="_Toc16240776"/>
      <w:bookmarkStart w:id="1022" w:name="_Toc16241051"/>
      <w:bookmarkStart w:id="1023" w:name="_Toc16241326"/>
      <w:bookmarkStart w:id="1024" w:name="_Toc16241781"/>
      <w:bookmarkStart w:id="1025" w:name="_Toc16241977"/>
      <w:bookmarkStart w:id="1026" w:name="_Toc16242105"/>
      <w:bookmarkStart w:id="1027" w:name="_Toc16242300"/>
      <w:bookmarkStart w:id="1028" w:name="_Toc16242429"/>
      <w:bookmarkStart w:id="1029" w:name="_Toc16242558"/>
      <w:bookmarkStart w:id="1030" w:name="_Toc16242687"/>
      <w:bookmarkStart w:id="1031" w:name="_Toc16242816"/>
      <w:bookmarkStart w:id="1032" w:name="_Toc16242945"/>
      <w:bookmarkStart w:id="1033" w:name="_Toc16243074"/>
      <w:bookmarkStart w:id="1034" w:name="_Toc16243203"/>
      <w:bookmarkStart w:id="1035" w:name="_Toc16243332"/>
      <w:bookmarkStart w:id="1036" w:name="_Toc16243461"/>
      <w:bookmarkStart w:id="1037" w:name="_Toc16243590"/>
      <w:bookmarkStart w:id="1038" w:name="_Toc16243719"/>
      <w:bookmarkStart w:id="1039" w:name="_Toc16243848"/>
      <w:bookmarkStart w:id="1040" w:name="_Toc16243977"/>
      <w:bookmarkStart w:id="1041" w:name="_Toc17454104"/>
      <w:bookmarkStart w:id="1042" w:name="_Toc17454233"/>
      <w:bookmarkStart w:id="1043" w:name="_Toc16239379"/>
      <w:bookmarkStart w:id="1044" w:name="_Toc16239949"/>
      <w:bookmarkStart w:id="1045" w:name="_Toc16240501"/>
      <w:bookmarkStart w:id="1046" w:name="_Toc16240777"/>
      <w:bookmarkStart w:id="1047" w:name="_Toc16241052"/>
      <w:bookmarkStart w:id="1048" w:name="_Toc16241327"/>
      <w:bookmarkStart w:id="1049" w:name="_Toc16241782"/>
      <w:bookmarkStart w:id="1050" w:name="_Toc16241978"/>
      <w:bookmarkStart w:id="1051" w:name="_Toc16242106"/>
      <w:bookmarkStart w:id="1052" w:name="_Toc16242301"/>
      <w:bookmarkStart w:id="1053" w:name="_Toc16242430"/>
      <w:bookmarkStart w:id="1054" w:name="_Toc16242559"/>
      <w:bookmarkStart w:id="1055" w:name="_Toc16242688"/>
      <w:bookmarkStart w:id="1056" w:name="_Toc16242817"/>
      <w:bookmarkStart w:id="1057" w:name="_Toc16242946"/>
      <w:bookmarkStart w:id="1058" w:name="_Toc16243075"/>
      <w:bookmarkStart w:id="1059" w:name="_Toc16243204"/>
      <w:bookmarkStart w:id="1060" w:name="_Toc16243333"/>
      <w:bookmarkStart w:id="1061" w:name="_Toc16243462"/>
      <w:bookmarkStart w:id="1062" w:name="_Toc16243591"/>
      <w:bookmarkStart w:id="1063" w:name="_Toc16243720"/>
      <w:bookmarkStart w:id="1064" w:name="_Toc16243849"/>
      <w:bookmarkStart w:id="1065" w:name="_Toc16243978"/>
      <w:bookmarkStart w:id="1066" w:name="_Toc17454105"/>
      <w:bookmarkStart w:id="1067" w:name="_Toc17454234"/>
      <w:bookmarkStart w:id="1068" w:name="_Toc16239380"/>
      <w:bookmarkStart w:id="1069" w:name="_Toc16239950"/>
      <w:bookmarkStart w:id="1070" w:name="_Toc16240502"/>
      <w:bookmarkStart w:id="1071" w:name="_Toc16240778"/>
      <w:bookmarkStart w:id="1072" w:name="_Toc16241053"/>
      <w:bookmarkStart w:id="1073" w:name="_Toc16241328"/>
      <w:bookmarkStart w:id="1074" w:name="_Toc16241783"/>
      <w:bookmarkStart w:id="1075" w:name="_Toc16241979"/>
      <w:bookmarkStart w:id="1076" w:name="_Toc16242107"/>
      <w:bookmarkStart w:id="1077" w:name="_Toc16242302"/>
      <w:bookmarkStart w:id="1078" w:name="_Toc16242431"/>
      <w:bookmarkStart w:id="1079" w:name="_Toc16242560"/>
      <w:bookmarkStart w:id="1080" w:name="_Toc16242689"/>
      <w:bookmarkStart w:id="1081" w:name="_Toc16242818"/>
      <w:bookmarkStart w:id="1082" w:name="_Toc16242947"/>
      <w:bookmarkStart w:id="1083" w:name="_Toc16243076"/>
      <w:bookmarkStart w:id="1084" w:name="_Toc16243205"/>
      <w:bookmarkStart w:id="1085" w:name="_Toc16243334"/>
      <w:bookmarkStart w:id="1086" w:name="_Toc16243463"/>
      <w:bookmarkStart w:id="1087" w:name="_Toc16243592"/>
      <w:bookmarkStart w:id="1088" w:name="_Toc16243721"/>
      <w:bookmarkStart w:id="1089" w:name="_Toc16243850"/>
      <w:bookmarkStart w:id="1090" w:name="_Toc16243979"/>
      <w:bookmarkStart w:id="1091" w:name="_Toc17454106"/>
      <w:bookmarkStart w:id="1092" w:name="_Toc17454235"/>
      <w:bookmarkStart w:id="1093" w:name="_Toc16239384"/>
      <w:bookmarkStart w:id="1094" w:name="_Toc16239954"/>
      <w:bookmarkStart w:id="1095" w:name="_Toc16240506"/>
      <w:bookmarkStart w:id="1096" w:name="_Toc16240782"/>
      <w:bookmarkStart w:id="1097" w:name="_Toc16241057"/>
      <w:bookmarkStart w:id="1098" w:name="_Toc16241332"/>
      <w:bookmarkStart w:id="1099" w:name="_Toc16241787"/>
      <w:bookmarkStart w:id="1100" w:name="_Toc16241983"/>
      <w:bookmarkStart w:id="1101" w:name="_Toc16242111"/>
      <w:bookmarkStart w:id="1102" w:name="_Toc16242306"/>
      <w:bookmarkStart w:id="1103" w:name="_Toc16242435"/>
      <w:bookmarkStart w:id="1104" w:name="_Toc16242564"/>
      <w:bookmarkStart w:id="1105" w:name="_Toc16242693"/>
      <w:bookmarkStart w:id="1106" w:name="_Toc16242822"/>
      <w:bookmarkStart w:id="1107" w:name="_Toc16242951"/>
      <w:bookmarkStart w:id="1108" w:name="_Toc16243080"/>
      <w:bookmarkStart w:id="1109" w:name="_Toc16243209"/>
      <w:bookmarkStart w:id="1110" w:name="_Toc16243338"/>
      <w:bookmarkStart w:id="1111" w:name="_Toc16243467"/>
      <w:bookmarkStart w:id="1112" w:name="_Toc16243596"/>
      <w:bookmarkStart w:id="1113" w:name="_Toc16243725"/>
      <w:bookmarkStart w:id="1114" w:name="_Toc16243854"/>
      <w:bookmarkStart w:id="1115" w:name="_Toc16243983"/>
      <w:bookmarkStart w:id="1116" w:name="_Toc17454110"/>
      <w:bookmarkStart w:id="1117" w:name="_Toc17454239"/>
      <w:bookmarkStart w:id="1118" w:name="_Toc16239385"/>
      <w:bookmarkStart w:id="1119" w:name="_Toc16239955"/>
      <w:bookmarkStart w:id="1120" w:name="_Toc16240507"/>
      <w:bookmarkStart w:id="1121" w:name="_Toc16240783"/>
      <w:bookmarkStart w:id="1122" w:name="_Toc16241058"/>
      <w:bookmarkStart w:id="1123" w:name="_Toc16241333"/>
      <w:bookmarkStart w:id="1124" w:name="_Toc16241788"/>
      <w:bookmarkStart w:id="1125" w:name="_Toc16241984"/>
      <w:bookmarkStart w:id="1126" w:name="_Toc16242112"/>
      <w:bookmarkStart w:id="1127" w:name="_Toc16242307"/>
      <w:bookmarkStart w:id="1128" w:name="_Toc16242436"/>
      <w:bookmarkStart w:id="1129" w:name="_Toc16242565"/>
      <w:bookmarkStart w:id="1130" w:name="_Toc16242694"/>
      <w:bookmarkStart w:id="1131" w:name="_Toc16242823"/>
      <w:bookmarkStart w:id="1132" w:name="_Toc16242952"/>
      <w:bookmarkStart w:id="1133" w:name="_Toc16243081"/>
      <w:bookmarkStart w:id="1134" w:name="_Toc16243210"/>
      <w:bookmarkStart w:id="1135" w:name="_Toc16243339"/>
      <w:bookmarkStart w:id="1136" w:name="_Toc16243468"/>
      <w:bookmarkStart w:id="1137" w:name="_Toc16243597"/>
      <w:bookmarkStart w:id="1138" w:name="_Toc16243726"/>
      <w:bookmarkStart w:id="1139" w:name="_Toc16243855"/>
      <w:bookmarkStart w:id="1140" w:name="_Toc16243984"/>
      <w:bookmarkStart w:id="1141" w:name="_Toc17454111"/>
      <w:bookmarkStart w:id="1142" w:name="_Toc17454240"/>
      <w:bookmarkStart w:id="1143" w:name="_Toc16239386"/>
      <w:bookmarkStart w:id="1144" w:name="_Toc16239956"/>
      <w:bookmarkStart w:id="1145" w:name="_Toc16240508"/>
      <w:bookmarkStart w:id="1146" w:name="_Toc16240784"/>
      <w:bookmarkStart w:id="1147" w:name="_Toc16241059"/>
      <w:bookmarkStart w:id="1148" w:name="_Toc16241334"/>
      <w:bookmarkStart w:id="1149" w:name="_Toc16241789"/>
      <w:bookmarkStart w:id="1150" w:name="_Toc16241985"/>
      <w:bookmarkStart w:id="1151" w:name="_Toc16242113"/>
      <w:bookmarkStart w:id="1152" w:name="_Toc16242308"/>
      <w:bookmarkStart w:id="1153" w:name="_Toc16242437"/>
      <w:bookmarkStart w:id="1154" w:name="_Toc16242566"/>
      <w:bookmarkStart w:id="1155" w:name="_Toc16242695"/>
      <w:bookmarkStart w:id="1156" w:name="_Toc16242824"/>
      <w:bookmarkStart w:id="1157" w:name="_Toc16242953"/>
      <w:bookmarkStart w:id="1158" w:name="_Toc16243082"/>
      <w:bookmarkStart w:id="1159" w:name="_Toc16243211"/>
      <w:bookmarkStart w:id="1160" w:name="_Toc16243340"/>
      <w:bookmarkStart w:id="1161" w:name="_Toc16243469"/>
      <w:bookmarkStart w:id="1162" w:name="_Toc16243598"/>
      <w:bookmarkStart w:id="1163" w:name="_Toc16243727"/>
      <w:bookmarkStart w:id="1164" w:name="_Toc16243856"/>
      <w:bookmarkStart w:id="1165" w:name="_Toc16243985"/>
      <w:bookmarkStart w:id="1166" w:name="_Toc17454112"/>
      <w:bookmarkStart w:id="1167" w:name="_Toc17454241"/>
      <w:bookmarkStart w:id="1168" w:name="_Toc16239388"/>
      <w:bookmarkStart w:id="1169" w:name="_Toc16239958"/>
      <w:bookmarkStart w:id="1170" w:name="_Toc16240510"/>
      <w:bookmarkStart w:id="1171" w:name="_Toc16240786"/>
      <w:bookmarkStart w:id="1172" w:name="_Toc16241061"/>
      <w:bookmarkStart w:id="1173" w:name="_Toc16241336"/>
      <w:bookmarkStart w:id="1174" w:name="_Toc16241791"/>
      <w:bookmarkStart w:id="1175" w:name="_Toc16241987"/>
      <w:bookmarkStart w:id="1176" w:name="_Toc16242115"/>
      <w:bookmarkStart w:id="1177" w:name="_Toc16242310"/>
      <w:bookmarkStart w:id="1178" w:name="_Toc16242439"/>
      <w:bookmarkStart w:id="1179" w:name="_Toc16242568"/>
      <w:bookmarkStart w:id="1180" w:name="_Toc16242697"/>
      <w:bookmarkStart w:id="1181" w:name="_Toc16242826"/>
      <w:bookmarkStart w:id="1182" w:name="_Toc16242955"/>
      <w:bookmarkStart w:id="1183" w:name="_Toc16243084"/>
      <w:bookmarkStart w:id="1184" w:name="_Toc16243213"/>
      <w:bookmarkStart w:id="1185" w:name="_Toc16243342"/>
      <w:bookmarkStart w:id="1186" w:name="_Toc16243471"/>
      <w:bookmarkStart w:id="1187" w:name="_Toc16243600"/>
      <w:bookmarkStart w:id="1188" w:name="_Toc16243729"/>
      <w:bookmarkStart w:id="1189" w:name="_Toc16243858"/>
      <w:bookmarkStart w:id="1190" w:name="_Toc16243987"/>
      <w:bookmarkStart w:id="1191" w:name="_Toc17454114"/>
      <w:bookmarkStart w:id="1192" w:name="_Toc17454243"/>
      <w:bookmarkStart w:id="1193" w:name="_Toc16239389"/>
      <w:bookmarkStart w:id="1194" w:name="_Toc16239959"/>
      <w:bookmarkStart w:id="1195" w:name="_Toc16240511"/>
      <w:bookmarkStart w:id="1196" w:name="_Toc16240787"/>
      <w:bookmarkStart w:id="1197" w:name="_Toc16241062"/>
      <w:bookmarkStart w:id="1198" w:name="_Toc16241337"/>
      <w:bookmarkStart w:id="1199" w:name="_Toc16241792"/>
      <w:bookmarkStart w:id="1200" w:name="_Toc16241988"/>
      <w:bookmarkStart w:id="1201" w:name="_Toc16242116"/>
      <w:bookmarkStart w:id="1202" w:name="_Toc16242311"/>
      <w:bookmarkStart w:id="1203" w:name="_Toc16242440"/>
      <w:bookmarkStart w:id="1204" w:name="_Toc16242569"/>
      <w:bookmarkStart w:id="1205" w:name="_Toc16242698"/>
      <w:bookmarkStart w:id="1206" w:name="_Toc16242827"/>
      <w:bookmarkStart w:id="1207" w:name="_Toc16242956"/>
      <w:bookmarkStart w:id="1208" w:name="_Toc16243085"/>
      <w:bookmarkStart w:id="1209" w:name="_Toc16243214"/>
      <w:bookmarkStart w:id="1210" w:name="_Toc16243343"/>
      <w:bookmarkStart w:id="1211" w:name="_Toc16243472"/>
      <w:bookmarkStart w:id="1212" w:name="_Toc16243601"/>
      <w:bookmarkStart w:id="1213" w:name="_Toc16243730"/>
      <w:bookmarkStart w:id="1214" w:name="_Toc16243859"/>
      <w:bookmarkStart w:id="1215" w:name="_Toc16243988"/>
      <w:bookmarkStart w:id="1216" w:name="_Toc17454115"/>
      <w:bookmarkStart w:id="1217" w:name="_Toc17454244"/>
      <w:bookmarkStart w:id="1218" w:name="_Toc16239390"/>
      <w:bookmarkStart w:id="1219" w:name="_Toc16239960"/>
      <w:bookmarkStart w:id="1220" w:name="_Toc16240512"/>
      <w:bookmarkStart w:id="1221" w:name="_Toc16240788"/>
      <w:bookmarkStart w:id="1222" w:name="_Toc16241063"/>
      <w:bookmarkStart w:id="1223" w:name="_Toc16241338"/>
      <w:bookmarkStart w:id="1224" w:name="_Toc16241793"/>
      <w:bookmarkStart w:id="1225" w:name="_Toc16241989"/>
      <w:bookmarkStart w:id="1226" w:name="_Toc16242117"/>
      <w:bookmarkStart w:id="1227" w:name="_Toc16242312"/>
      <w:bookmarkStart w:id="1228" w:name="_Toc16242441"/>
      <w:bookmarkStart w:id="1229" w:name="_Toc16242570"/>
      <w:bookmarkStart w:id="1230" w:name="_Toc16242699"/>
      <w:bookmarkStart w:id="1231" w:name="_Toc16242828"/>
      <w:bookmarkStart w:id="1232" w:name="_Toc16242957"/>
      <w:bookmarkStart w:id="1233" w:name="_Toc16243086"/>
      <w:bookmarkStart w:id="1234" w:name="_Toc16243215"/>
      <w:bookmarkStart w:id="1235" w:name="_Toc16243344"/>
      <w:bookmarkStart w:id="1236" w:name="_Toc16243473"/>
      <w:bookmarkStart w:id="1237" w:name="_Toc16243602"/>
      <w:bookmarkStart w:id="1238" w:name="_Toc16243731"/>
      <w:bookmarkStart w:id="1239" w:name="_Toc16243860"/>
      <w:bookmarkStart w:id="1240" w:name="_Toc16243989"/>
      <w:bookmarkStart w:id="1241" w:name="_Toc17454116"/>
      <w:bookmarkStart w:id="1242" w:name="_Toc17454245"/>
      <w:bookmarkStart w:id="1243" w:name="_Toc16239391"/>
      <w:bookmarkStart w:id="1244" w:name="_Toc16239961"/>
      <w:bookmarkStart w:id="1245" w:name="_Toc16240513"/>
      <w:bookmarkStart w:id="1246" w:name="_Toc16240789"/>
      <w:bookmarkStart w:id="1247" w:name="_Toc16241064"/>
      <w:bookmarkStart w:id="1248" w:name="_Toc16241339"/>
      <w:bookmarkStart w:id="1249" w:name="_Toc16241794"/>
      <w:bookmarkStart w:id="1250" w:name="_Toc16241990"/>
      <w:bookmarkStart w:id="1251" w:name="_Toc16242118"/>
      <w:bookmarkStart w:id="1252" w:name="_Toc16242313"/>
      <w:bookmarkStart w:id="1253" w:name="_Toc16242442"/>
      <w:bookmarkStart w:id="1254" w:name="_Toc16242571"/>
      <w:bookmarkStart w:id="1255" w:name="_Toc16242700"/>
      <w:bookmarkStart w:id="1256" w:name="_Toc16242829"/>
      <w:bookmarkStart w:id="1257" w:name="_Toc16242958"/>
      <w:bookmarkStart w:id="1258" w:name="_Toc16243087"/>
      <w:bookmarkStart w:id="1259" w:name="_Toc16243216"/>
      <w:bookmarkStart w:id="1260" w:name="_Toc16243345"/>
      <w:bookmarkStart w:id="1261" w:name="_Toc16243474"/>
      <w:bookmarkStart w:id="1262" w:name="_Toc16243603"/>
      <w:bookmarkStart w:id="1263" w:name="_Toc16243732"/>
      <w:bookmarkStart w:id="1264" w:name="_Toc16243861"/>
      <w:bookmarkStart w:id="1265" w:name="_Toc16243990"/>
      <w:bookmarkStart w:id="1266" w:name="_Toc17454117"/>
      <w:bookmarkStart w:id="1267" w:name="_Toc17454246"/>
      <w:bookmarkStart w:id="1268" w:name="_Toc16239392"/>
      <w:bookmarkStart w:id="1269" w:name="_Toc16239962"/>
      <w:bookmarkStart w:id="1270" w:name="_Toc16240514"/>
      <w:bookmarkStart w:id="1271" w:name="_Toc16240790"/>
      <w:bookmarkStart w:id="1272" w:name="_Toc16241065"/>
      <w:bookmarkStart w:id="1273" w:name="_Toc16241340"/>
      <w:bookmarkStart w:id="1274" w:name="_Toc16241795"/>
      <w:bookmarkStart w:id="1275" w:name="_Toc16241991"/>
      <w:bookmarkStart w:id="1276" w:name="_Toc16242119"/>
      <w:bookmarkStart w:id="1277" w:name="_Toc16242314"/>
      <w:bookmarkStart w:id="1278" w:name="_Toc16242443"/>
      <w:bookmarkStart w:id="1279" w:name="_Toc16242572"/>
      <w:bookmarkStart w:id="1280" w:name="_Toc16242701"/>
      <w:bookmarkStart w:id="1281" w:name="_Toc16242830"/>
      <w:bookmarkStart w:id="1282" w:name="_Toc16242959"/>
      <w:bookmarkStart w:id="1283" w:name="_Toc16243088"/>
      <w:bookmarkStart w:id="1284" w:name="_Toc16243217"/>
      <w:bookmarkStart w:id="1285" w:name="_Toc16243346"/>
      <w:bookmarkStart w:id="1286" w:name="_Toc16243475"/>
      <w:bookmarkStart w:id="1287" w:name="_Toc16243604"/>
      <w:bookmarkStart w:id="1288" w:name="_Toc16243733"/>
      <w:bookmarkStart w:id="1289" w:name="_Toc16243862"/>
      <w:bookmarkStart w:id="1290" w:name="_Toc16243991"/>
      <w:bookmarkStart w:id="1291" w:name="_Toc17454118"/>
      <w:bookmarkStart w:id="1292" w:name="_Toc17454247"/>
      <w:bookmarkStart w:id="1293" w:name="_Toc16239393"/>
      <w:bookmarkStart w:id="1294" w:name="_Toc16239963"/>
      <w:bookmarkStart w:id="1295" w:name="_Toc16240515"/>
      <w:bookmarkStart w:id="1296" w:name="_Toc16240791"/>
      <w:bookmarkStart w:id="1297" w:name="_Toc16241066"/>
      <w:bookmarkStart w:id="1298" w:name="_Toc16241341"/>
      <w:bookmarkStart w:id="1299" w:name="_Toc16241796"/>
      <w:bookmarkStart w:id="1300" w:name="_Toc16241992"/>
      <w:bookmarkStart w:id="1301" w:name="_Toc16242120"/>
      <w:bookmarkStart w:id="1302" w:name="_Toc16242315"/>
      <w:bookmarkStart w:id="1303" w:name="_Toc16242444"/>
      <w:bookmarkStart w:id="1304" w:name="_Toc16242573"/>
      <w:bookmarkStart w:id="1305" w:name="_Toc16242702"/>
      <w:bookmarkStart w:id="1306" w:name="_Toc16242831"/>
      <w:bookmarkStart w:id="1307" w:name="_Toc16242960"/>
      <w:bookmarkStart w:id="1308" w:name="_Toc16243089"/>
      <w:bookmarkStart w:id="1309" w:name="_Toc16243218"/>
      <w:bookmarkStart w:id="1310" w:name="_Toc16243347"/>
      <w:bookmarkStart w:id="1311" w:name="_Toc16243476"/>
      <w:bookmarkStart w:id="1312" w:name="_Toc16243605"/>
      <w:bookmarkStart w:id="1313" w:name="_Toc16243734"/>
      <w:bookmarkStart w:id="1314" w:name="_Toc16243863"/>
      <w:bookmarkStart w:id="1315" w:name="_Toc16243992"/>
      <w:bookmarkStart w:id="1316" w:name="_Toc17454119"/>
      <w:bookmarkStart w:id="1317" w:name="_Toc17454248"/>
      <w:bookmarkStart w:id="1318" w:name="_Toc16239394"/>
      <w:bookmarkStart w:id="1319" w:name="_Toc16239964"/>
      <w:bookmarkStart w:id="1320" w:name="_Toc16240516"/>
      <w:bookmarkStart w:id="1321" w:name="_Toc16240792"/>
      <w:bookmarkStart w:id="1322" w:name="_Toc16241067"/>
      <w:bookmarkStart w:id="1323" w:name="_Toc16241342"/>
      <w:bookmarkStart w:id="1324" w:name="_Toc16241797"/>
      <w:bookmarkStart w:id="1325" w:name="_Toc16241993"/>
      <w:bookmarkStart w:id="1326" w:name="_Toc16242121"/>
      <w:bookmarkStart w:id="1327" w:name="_Toc16242316"/>
      <w:bookmarkStart w:id="1328" w:name="_Toc16242445"/>
      <w:bookmarkStart w:id="1329" w:name="_Toc16242574"/>
      <w:bookmarkStart w:id="1330" w:name="_Toc16242703"/>
      <w:bookmarkStart w:id="1331" w:name="_Toc16242832"/>
      <w:bookmarkStart w:id="1332" w:name="_Toc16242961"/>
      <w:bookmarkStart w:id="1333" w:name="_Toc16243090"/>
      <w:bookmarkStart w:id="1334" w:name="_Toc16243219"/>
      <w:bookmarkStart w:id="1335" w:name="_Toc16243348"/>
      <w:bookmarkStart w:id="1336" w:name="_Toc16243477"/>
      <w:bookmarkStart w:id="1337" w:name="_Toc16243606"/>
      <w:bookmarkStart w:id="1338" w:name="_Toc16243735"/>
      <w:bookmarkStart w:id="1339" w:name="_Toc16243864"/>
      <w:bookmarkStart w:id="1340" w:name="_Toc16243993"/>
      <w:bookmarkStart w:id="1341" w:name="_Toc17454120"/>
      <w:bookmarkStart w:id="1342" w:name="_Toc17454249"/>
      <w:bookmarkStart w:id="1343" w:name="_Toc16239395"/>
      <w:bookmarkStart w:id="1344" w:name="_Toc16239965"/>
      <w:bookmarkStart w:id="1345" w:name="_Toc16240517"/>
      <w:bookmarkStart w:id="1346" w:name="_Toc16240793"/>
      <w:bookmarkStart w:id="1347" w:name="_Toc16241068"/>
      <w:bookmarkStart w:id="1348" w:name="_Toc16241343"/>
      <w:bookmarkStart w:id="1349" w:name="_Toc16241798"/>
      <w:bookmarkStart w:id="1350" w:name="_Toc16241994"/>
      <w:bookmarkStart w:id="1351" w:name="_Toc16242122"/>
      <w:bookmarkStart w:id="1352" w:name="_Toc16242317"/>
      <w:bookmarkStart w:id="1353" w:name="_Toc16242446"/>
      <w:bookmarkStart w:id="1354" w:name="_Toc16242575"/>
      <w:bookmarkStart w:id="1355" w:name="_Toc16242704"/>
      <w:bookmarkStart w:id="1356" w:name="_Toc16242833"/>
      <w:bookmarkStart w:id="1357" w:name="_Toc16242962"/>
      <w:bookmarkStart w:id="1358" w:name="_Toc16243091"/>
      <w:bookmarkStart w:id="1359" w:name="_Toc16243220"/>
      <w:bookmarkStart w:id="1360" w:name="_Toc16243349"/>
      <w:bookmarkStart w:id="1361" w:name="_Toc16243478"/>
      <w:bookmarkStart w:id="1362" w:name="_Toc16243607"/>
      <w:bookmarkStart w:id="1363" w:name="_Toc16243736"/>
      <w:bookmarkStart w:id="1364" w:name="_Toc16243865"/>
      <w:bookmarkStart w:id="1365" w:name="_Toc16243994"/>
      <w:bookmarkStart w:id="1366" w:name="_Toc17454121"/>
      <w:bookmarkStart w:id="1367" w:name="_Toc17454250"/>
      <w:bookmarkStart w:id="1368" w:name="_Toc16239396"/>
      <w:bookmarkStart w:id="1369" w:name="_Toc16239966"/>
      <w:bookmarkStart w:id="1370" w:name="_Toc16240518"/>
      <w:bookmarkStart w:id="1371" w:name="_Toc16240794"/>
      <w:bookmarkStart w:id="1372" w:name="_Toc16241069"/>
      <w:bookmarkStart w:id="1373" w:name="_Toc16241344"/>
      <w:bookmarkStart w:id="1374" w:name="_Toc16241799"/>
      <w:bookmarkStart w:id="1375" w:name="_Toc16241995"/>
      <w:bookmarkStart w:id="1376" w:name="_Toc16242123"/>
      <w:bookmarkStart w:id="1377" w:name="_Toc16242318"/>
      <w:bookmarkStart w:id="1378" w:name="_Toc16242447"/>
      <w:bookmarkStart w:id="1379" w:name="_Toc16242576"/>
      <w:bookmarkStart w:id="1380" w:name="_Toc16242705"/>
      <w:bookmarkStart w:id="1381" w:name="_Toc16242834"/>
      <w:bookmarkStart w:id="1382" w:name="_Toc16242963"/>
      <w:bookmarkStart w:id="1383" w:name="_Toc16243092"/>
      <w:bookmarkStart w:id="1384" w:name="_Toc16243221"/>
      <w:bookmarkStart w:id="1385" w:name="_Toc16243350"/>
      <w:bookmarkStart w:id="1386" w:name="_Toc16243479"/>
      <w:bookmarkStart w:id="1387" w:name="_Toc16243608"/>
      <w:bookmarkStart w:id="1388" w:name="_Toc16243737"/>
      <w:bookmarkStart w:id="1389" w:name="_Toc16243866"/>
      <w:bookmarkStart w:id="1390" w:name="_Toc16243995"/>
      <w:bookmarkStart w:id="1391" w:name="_Toc17454122"/>
      <w:bookmarkStart w:id="1392" w:name="_Toc17454251"/>
      <w:bookmarkStart w:id="1393" w:name="_Toc16239397"/>
      <w:bookmarkStart w:id="1394" w:name="_Toc16239967"/>
      <w:bookmarkStart w:id="1395" w:name="_Toc16240519"/>
      <w:bookmarkStart w:id="1396" w:name="_Toc16240795"/>
      <w:bookmarkStart w:id="1397" w:name="_Toc16241070"/>
      <w:bookmarkStart w:id="1398" w:name="_Toc16241345"/>
      <w:bookmarkStart w:id="1399" w:name="_Toc16241800"/>
      <w:bookmarkStart w:id="1400" w:name="_Toc16241996"/>
      <w:bookmarkStart w:id="1401" w:name="_Toc16242124"/>
      <w:bookmarkStart w:id="1402" w:name="_Toc16242319"/>
      <w:bookmarkStart w:id="1403" w:name="_Toc16242448"/>
      <w:bookmarkStart w:id="1404" w:name="_Toc16242577"/>
      <w:bookmarkStart w:id="1405" w:name="_Toc16242706"/>
      <w:bookmarkStart w:id="1406" w:name="_Toc16242835"/>
      <w:bookmarkStart w:id="1407" w:name="_Toc16242964"/>
      <w:bookmarkStart w:id="1408" w:name="_Toc16243093"/>
      <w:bookmarkStart w:id="1409" w:name="_Toc16243222"/>
      <w:bookmarkStart w:id="1410" w:name="_Toc16243351"/>
      <w:bookmarkStart w:id="1411" w:name="_Toc16243480"/>
      <w:bookmarkStart w:id="1412" w:name="_Toc16243609"/>
      <w:bookmarkStart w:id="1413" w:name="_Toc16243738"/>
      <w:bookmarkStart w:id="1414" w:name="_Toc16243867"/>
      <w:bookmarkStart w:id="1415" w:name="_Toc16243996"/>
      <w:bookmarkStart w:id="1416" w:name="_Toc17454123"/>
      <w:bookmarkStart w:id="1417" w:name="_Toc17454252"/>
      <w:bookmarkStart w:id="1418" w:name="_Toc16239398"/>
      <w:bookmarkStart w:id="1419" w:name="_Toc16239968"/>
      <w:bookmarkStart w:id="1420" w:name="_Toc16240520"/>
      <w:bookmarkStart w:id="1421" w:name="_Toc16240796"/>
      <w:bookmarkStart w:id="1422" w:name="_Toc16241071"/>
      <w:bookmarkStart w:id="1423" w:name="_Toc16241346"/>
      <w:bookmarkStart w:id="1424" w:name="_Toc16241801"/>
      <w:bookmarkStart w:id="1425" w:name="_Toc16241997"/>
      <w:bookmarkStart w:id="1426" w:name="_Toc16242125"/>
      <w:bookmarkStart w:id="1427" w:name="_Toc16242320"/>
      <w:bookmarkStart w:id="1428" w:name="_Toc16242449"/>
      <w:bookmarkStart w:id="1429" w:name="_Toc16242578"/>
      <w:bookmarkStart w:id="1430" w:name="_Toc16242707"/>
      <w:bookmarkStart w:id="1431" w:name="_Toc16242836"/>
      <w:bookmarkStart w:id="1432" w:name="_Toc16242965"/>
      <w:bookmarkStart w:id="1433" w:name="_Toc16243094"/>
      <w:bookmarkStart w:id="1434" w:name="_Toc16243223"/>
      <w:bookmarkStart w:id="1435" w:name="_Toc16243352"/>
      <w:bookmarkStart w:id="1436" w:name="_Toc16243481"/>
      <w:bookmarkStart w:id="1437" w:name="_Toc16243610"/>
      <w:bookmarkStart w:id="1438" w:name="_Toc16243739"/>
      <w:bookmarkStart w:id="1439" w:name="_Toc16243868"/>
      <w:bookmarkStart w:id="1440" w:name="_Toc16243997"/>
      <w:bookmarkStart w:id="1441" w:name="_Toc17454124"/>
      <w:bookmarkStart w:id="1442" w:name="_Toc17454253"/>
      <w:bookmarkStart w:id="1443" w:name="_Toc16239399"/>
      <w:bookmarkStart w:id="1444" w:name="_Toc16239969"/>
      <w:bookmarkStart w:id="1445" w:name="_Toc16240521"/>
      <w:bookmarkStart w:id="1446" w:name="_Toc16240797"/>
      <w:bookmarkStart w:id="1447" w:name="_Toc16241072"/>
      <w:bookmarkStart w:id="1448" w:name="_Toc16241347"/>
      <w:bookmarkStart w:id="1449" w:name="_Toc16241802"/>
      <w:bookmarkStart w:id="1450" w:name="_Toc16241998"/>
      <w:bookmarkStart w:id="1451" w:name="_Toc16242126"/>
      <w:bookmarkStart w:id="1452" w:name="_Toc16242321"/>
      <w:bookmarkStart w:id="1453" w:name="_Toc16242450"/>
      <w:bookmarkStart w:id="1454" w:name="_Toc16242579"/>
      <w:bookmarkStart w:id="1455" w:name="_Toc16242708"/>
      <w:bookmarkStart w:id="1456" w:name="_Toc16242837"/>
      <w:bookmarkStart w:id="1457" w:name="_Toc16242966"/>
      <w:bookmarkStart w:id="1458" w:name="_Toc16243095"/>
      <w:bookmarkStart w:id="1459" w:name="_Toc16243224"/>
      <w:bookmarkStart w:id="1460" w:name="_Toc16243353"/>
      <w:bookmarkStart w:id="1461" w:name="_Toc16243482"/>
      <w:bookmarkStart w:id="1462" w:name="_Toc16243611"/>
      <w:bookmarkStart w:id="1463" w:name="_Toc16243740"/>
      <w:bookmarkStart w:id="1464" w:name="_Toc16243869"/>
      <w:bookmarkStart w:id="1465" w:name="_Toc16243998"/>
      <w:bookmarkStart w:id="1466" w:name="_Toc17454125"/>
      <w:bookmarkStart w:id="1467" w:name="_Toc17454254"/>
      <w:bookmarkStart w:id="1468" w:name="_Toc16239401"/>
      <w:bookmarkStart w:id="1469" w:name="_Toc16239971"/>
      <w:bookmarkStart w:id="1470" w:name="_Toc16240523"/>
      <w:bookmarkStart w:id="1471" w:name="_Toc16240799"/>
      <w:bookmarkStart w:id="1472" w:name="_Toc16241074"/>
      <w:bookmarkStart w:id="1473" w:name="_Toc16241349"/>
      <w:bookmarkStart w:id="1474" w:name="_Toc16241804"/>
      <w:bookmarkStart w:id="1475" w:name="_Toc16242000"/>
      <w:bookmarkStart w:id="1476" w:name="_Toc16242128"/>
      <w:bookmarkStart w:id="1477" w:name="_Toc16242323"/>
      <w:bookmarkStart w:id="1478" w:name="_Toc16242452"/>
      <w:bookmarkStart w:id="1479" w:name="_Toc16242581"/>
      <w:bookmarkStart w:id="1480" w:name="_Toc16242710"/>
      <w:bookmarkStart w:id="1481" w:name="_Toc16242839"/>
      <w:bookmarkStart w:id="1482" w:name="_Toc16242968"/>
      <w:bookmarkStart w:id="1483" w:name="_Toc16243097"/>
      <w:bookmarkStart w:id="1484" w:name="_Toc16243226"/>
      <w:bookmarkStart w:id="1485" w:name="_Toc16243355"/>
      <w:bookmarkStart w:id="1486" w:name="_Toc16243484"/>
      <w:bookmarkStart w:id="1487" w:name="_Toc16243613"/>
      <w:bookmarkStart w:id="1488" w:name="_Toc16243742"/>
      <w:bookmarkStart w:id="1489" w:name="_Toc16243871"/>
      <w:bookmarkStart w:id="1490" w:name="_Toc16244000"/>
      <w:bookmarkStart w:id="1491" w:name="_Toc17454127"/>
      <w:bookmarkStart w:id="1492" w:name="_Toc17454256"/>
      <w:bookmarkStart w:id="1493" w:name="_Toc16239406"/>
      <w:bookmarkStart w:id="1494" w:name="_Toc16239976"/>
      <w:bookmarkStart w:id="1495" w:name="_Toc16240528"/>
      <w:bookmarkStart w:id="1496" w:name="_Toc16240804"/>
      <w:bookmarkStart w:id="1497" w:name="_Toc16241079"/>
      <w:bookmarkStart w:id="1498" w:name="_Toc16241354"/>
      <w:bookmarkStart w:id="1499" w:name="_Toc16241809"/>
      <w:bookmarkStart w:id="1500" w:name="_Toc16242005"/>
      <w:bookmarkStart w:id="1501" w:name="_Toc16242133"/>
      <w:bookmarkStart w:id="1502" w:name="_Toc16242328"/>
      <w:bookmarkStart w:id="1503" w:name="_Toc16242457"/>
      <w:bookmarkStart w:id="1504" w:name="_Toc16242586"/>
      <w:bookmarkStart w:id="1505" w:name="_Toc16242715"/>
      <w:bookmarkStart w:id="1506" w:name="_Toc16242844"/>
      <w:bookmarkStart w:id="1507" w:name="_Toc16242973"/>
      <w:bookmarkStart w:id="1508" w:name="_Toc16243102"/>
      <w:bookmarkStart w:id="1509" w:name="_Toc16243231"/>
      <w:bookmarkStart w:id="1510" w:name="_Toc16243360"/>
      <w:bookmarkStart w:id="1511" w:name="_Toc16243489"/>
      <w:bookmarkStart w:id="1512" w:name="_Toc16243618"/>
      <w:bookmarkStart w:id="1513" w:name="_Toc16243747"/>
      <w:bookmarkStart w:id="1514" w:name="_Toc16243876"/>
      <w:bookmarkStart w:id="1515" w:name="_Toc16244005"/>
      <w:bookmarkStart w:id="1516" w:name="_Toc17454132"/>
      <w:bookmarkStart w:id="1517" w:name="_Toc17454261"/>
      <w:bookmarkStart w:id="1518" w:name="_Toc16239407"/>
      <w:bookmarkStart w:id="1519" w:name="_Toc16239977"/>
      <w:bookmarkStart w:id="1520" w:name="_Toc16240529"/>
      <w:bookmarkStart w:id="1521" w:name="_Toc16240805"/>
      <w:bookmarkStart w:id="1522" w:name="_Toc16241080"/>
      <w:bookmarkStart w:id="1523" w:name="_Toc16241355"/>
      <w:bookmarkStart w:id="1524" w:name="_Toc16241810"/>
      <w:bookmarkStart w:id="1525" w:name="_Toc16242006"/>
      <w:bookmarkStart w:id="1526" w:name="_Toc16242134"/>
      <w:bookmarkStart w:id="1527" w:name="_Toc16242329"/>
      <w:bookmarkStart w:id="1528" w:name="_Toc16242458"/>
      <w:bookmarkStart w:id="1529" w:name="_Toc16242587"/>
      <w:bookmarkStart w:id="1530" w:name="_Toc16242716"/>
      <w:bookmarkStart w:id="1531" w:name="_Toc16242845"/>
      <w:bookmarkStart w:id="1532" w:name="_Toc16242974"/>
      <w:bookmarkStart w:id="1533" w:name="_Toc16243103"/>
      <w:bookmarkStart w:id="1534" w:name="_Toc16243232"/>
      <w:bookmarkStart w:id="1535" w:name="_Toc16243361"/>
      <w:bookmarkStart w:id="1536" w:name="_Toc16243490"/>
      <w:bookmarkStart w:id="1537" w:name="_Toc16243619"/>
      <w:bookmarkStart w:id="1538" w:name="_Toc16243748"/>
      <w:bookmarkStart w:id="1539" w:name="_Toc16243877"/>
      <w:bookmarkStart w:id="1540" w:name="_Toc16244006"/>
      <w:bookmarkStart w:id="1541" w:name="_Toc17454133"/>
      <w:bookmarkStart w:id="1542" w:name="_Toc17454262"/>
      <w:bookmarkStart w:id="1543" w:name="_Toc16239410"/>
      <w:bookmarkStart w:id="1544" w:name="_Toc16239980"/>
      <w:bookmarkStart w:id="1545" w:name="_Toc16240532"/>
      <w:bookmarkStart w:id="1546" w:name="_Toc16240808"/>
      <w:bookmarkStart w:id="1547" w:name="_Toc16241083"/>
      <w:bookmarkStart w:id="1548" w:name="_Toc16241358"/>
      <w:bookmarkStart w:id="1549" w:name="_Toc16241813"/>
      <w:bookmarkStart w:id="1550" w:name="_Toc16242009"/>
      <w:bookmarkStart w:id="1551" w:name="_Toc16242137"/>
      <w:bookmarkStart w:id="1552" w:name="_Toc16242332"/>
      <w:bookmarkStart w:id="1553" w:name="_Toc16242461"/>
      <w:bookmarkStart w:id="1554" w:name="_Toc16242590"/>
      <w:bookmarkStart w:id="1555" w:name="_Toc16242719"/>
      <w:bookmarkStart w:id="1556" w:name="_Toc16242848"/>
      <w:bookmarkStart w:id="1557" w:name="_Toc16242977"/>
      <w:bookmarkStart w:id="1558" w:name="_Toc16243106"/>
      <w:bookmarkStart w:id="1559" w:name="_Toc16243235"/>
      <w:bookmarkStart w:id="1560" w:name="_Toc16243364"/>
      <w:bookmarkStart w:id="1561" w:name="_Toc16243493"/>
      <w:bookmarkStart w:id="1562" w:name="_Toc16243622"/>
      <w:bookmarkStart w:id="1563" w:name="_Toc16243751"/>
      <w:bookmarkStart w:id="1564" w:name="_Toc16243880"/>
      <w:bookmarkStart w:id="1565" w:name="_Toc16244009"/>
      <w:bookmarkStart w:id="1566" w:name="_Toc17454136"/>
      <w:bookmarkStart w:id="1567" w:name="_Toc17454265"/>
      <w:bookmarkStart w:id="1568" w:name="_Toc16239411"/>
      <w:bookmarkStart w:id="1569" w:name="_Toc16239981"/>
      <w:bookmarkStart w:id="1570" w:name="_Toc16240533"/>
      <w:bookmarkStart w:id="1571" w:name="_Toc16240809"/>
      <w:bookmarkStart w:id="1572" w:name="_Toc16241084"/>
      <w:bookmarkStart w:id="1573" w:name="_Toc16241359"/>
      <w:bookmarkStart w:id="1574" w:name="_Toc16241814"/>
      <w:bookmarkStart w:id="1575" w:name="_Toc16242010"/>
      <w:bookmarkStart w:id="1576" w:name="_Toc16242138"/>
      <w:bookmarkStart w:id="1577" w:name="_Toc16242333"/>
      <w:bookmarkStart w:id="1578" w:name="_Toc16242462"/>
      <w:bookmarkStart w:id="1579" w:name="_Toc16242591"/>
      <w:bookmarkStart w:id="1580" w:name="_Toc16242720"/>
      <w:bookmarkStart w:id="1581" w:name="_Toc16242849"/>
      <w:bookmarkStart w:id="1582" w:name="_Toc16242978"/>
      <w:bookmarkStart w:id="1583" w:name="_Toc16243107"/>
      <w:bookmarkStart w:id="1584" w:name="_Toc16243236"/>
      <w:bookmarkStart w:id="1585" w:name="_Toc16243365"/>
      <w:bookmarkStart w:id="1586" w:name="_Toc16243494"/>
      <w:bookmarkStart w:id="1587" w:name="_Toc16243623"/>
      <w:bookmarkStart w:id="1588" w:name="_Toc16243752"/>
      <w:bookmarkStart w:id="1589" w:name="_Toc16243881"/>
      <w:bookmarkStart w:id="1590" w:name="_Toc16244010"/>
      <w:bookmarkStart w:id="1591" w:name="_Toc17454137"/>
      <w:bookmarkStart w:id="1592" w:name="_Toc17454266"/>
      <w:bookmarkStart w:id="1593" w:name="_Toc16239413"/>
      <w:bookmarkStart w:id="1594" w:name="_Toc16239983"/>
      <w:bookmarkStart w:id="1595" w:name="_Toc16240535"/>
      <w:bookmarkStart w:id="1596" w:name="_Toc16240811"/>
      <w:bookmarkStart w:id="1597" w:name="_Toc16241086"/>
      <w:bookmarkStart w:id="1598" w:name="_Toc16241361"/>
      <w:bookmarkStart w:id="1599" w:name="_Toc16241816"/>
      <w:bookmarkStart w:id="1600" w:name="_Toc16242012"/>
      <w:bookmarkStart w:id="1601" w:name="_Toc16242140"/>
      <w:bookmarkStart w:id="1602" w:name="_Toc16242335"/>
      <w:bookmarkStart w:id="1603" w:name="_Toc16242464"/>
      <w:bookmarkStart w:id="1604" w:name="_Toc16242593"/>
      <w:bookmarkStart w:id="1605" w:name="_Toc16242722"/>
      <w:bookmarkStart w:id="1606" w:name="_Toc16242851"/>
      <w:bookmarkStart w:id="1607" w:name="_Toc16242980"/>
      <w:bookmarkStart w:id="1608" w:name="_Toc16243109"/>
      <w:bookmarkStart w:id="1609" w:name="_Toc16243238"/>
      <w:bookmarkStart w:id="1610" w:name="_Toc16243367"/>
      <w:bookmarkStart w:id="1611" w:name="_Toc16243496"/>
      <w:bookmarkStart w:id="1612" w:name="_Toc16243625"/>
      <w:bookmarkStart w:id="1613" w:name="_Toc16243754"/>
      <w:bookmarkStart w:id="1614" w:name="_Toc16243883"/>
      <w:bookmarkStart w:id="1615" w:name="_Toc16244012"/>
      <w:bookmarkStart w:id="1616" w:name="_Toc17454139"/>
      <w:bookmarkStart w:id="1617" w:name="_Toc17454268"/>
      <w:bookmarkStart w:id="1618" w:name="_Toc16239414"/>
      <w:bookmarkStart w:id="1619" w:name="_Toc16239984"/>
      <w:bookmarkStart w:id="1620" w:name="_Toc16240536"/>
      <w:bookmarkStart w:id="1621" w:name="_Toc16240812"/>
      <w:bookmarkStart w:id="1622" w:name="_Toc16241087"/>
      <w:bookmarkStart w:id="1623" w:name="_Toc16241362"/>
      <w:bookmarkStart w:id="1624" w:name="_Toc16241817"/>
      <w:bookmarkStart w:id="1625" w:name="_Toc16242013"/>
      <w:bookmarkStart w:id="1626" w:name="_Toc16242141"/>
      <w:bookmarkStart w:id="1627" w:name="_Toc16242336"/>
      <w:bookmarkStart w:id="1628" w:name="_Toc16242465"/>
      <w:bookmarkStart w:id="1629" w:name="_Toc16242594"/>
      <w:bookmarkStart w:id="1630" w:name="_Toc16242723"/>
      <w:bookmarkStart w:id="1631" w:name="_Toc16242852"/>
      <w:bookmarkStart w:id="1632" w:name="_Toc16242981"/>
      <w:bookmarkStart w:id="1633" w:name="_Toc16243110"/>
      <w:bookmarkStart w:id="1634" w:name="_Toc16243239"/>
      <w:bookmarkStart w:id="1635" w:name="_Toc16243368"/>
      <w:bookmarkStart w:id="1636" w:name="_Toc16243497"/>
      <w:bookmarkStart w:id="1637" w:name="_Toc16243626"/>
      <w:bookmarkStart w:id="1638" w:name="_Toc16243755"/>
      <w:bookmarkStart w:id="1639" w:name="_Toc16243884"/>
      <w:bookmarkStart w:id="1640" w:name="_Toc16244013"/>
      <w:bookmarkStart w:id="1641" w:name="_Toc17454140"/>
      <w:bookmarkStart w:id="1642" w:name="_Toc17454269"/>
      <w:bookmarkStart w:id="1643" w:name="_Toc16239416"/>
      <w:bookmarkStart w:id="1644" w:name="_Toc16239986"/>
      <w:bookmarkStart w:id="1645" w:name="_Toc16240538"/>
      <w:bookmarkStart w:id="1646" w:name="_Toc16240814"/>
      <w:bookmarkStart w:id="1647" w:name="_Toc16241089"/>
      <w:bookmarkStart w:id="1648" w:name="_Toc16241364"/>
      <w:bookmarkStart w:id="1649" w:name="_Toc16241819"/>
      <w:bookmarkStart w:id="1650" w:name="_Toc16242015"/>
      <w:bookmarkStart w:id="1651" w:name="_Toc16242143"/>
      <w:bookmarkStart w:id="1652" w:name="_Toc16242338"/>
      <w:bookmarkStart w:id="1653" w:name="_Toc16242467"/>
      <w:bookmarkStart w:id="1654" w:name="_Toc16242596"/>
      <w:bookmarkStart w:id="1655" w:name="_Toc16242725"/>
      <w:bookmarkStart w:id="1656" w:name="_Toc16242854"/>
      <w:bookmarkStart w:id="1657" w:name="_Toc16242983"/>
      <w:bookmarkStart w:id="1658" w:name="_Toc16243112"/>
      <w:bookmarkStart w:id="1659" w:name="_Toc16243241"/>
      <w:bookmarkStart w:id="1660" w:name="_Toc16243370"/>
      <w:bookmarkStart w:id="1661" w:name="_Toc16243499"/>
      <w:bookmarkStart w:id="1662" w:name="_Toc16243628"/>
      <w:bookmarkStart w:id="1663" w:name="_Toc16243757"/>
      <w:bookmarkStart w:id="1664" w:name="_Toc16243886"/>
      <w:bookmarkStart w:id="1665" w:name="_Toc16244015"/>
      <w:bookmarkStart w:id="1666" w:name="_Toc17454142"/>
      <w:bookmarkStart w:id="1667" w:name="_Toc17454271"/>
      <w:bookmarkStart w:id="1668" w:name="_Toc16239417"/>
      <w:bookmarkStart w:id="1669" w:name="_Toc16239987"/>
      <w:bookmarkStart w:id="1670" w:name="_Toc16240539"/>
      <w:bookmarkStart w:id="1671" w:name="_Toc16240815"/>
      <w:bookmarkStart w:id="1672" w:name="_Toc16241090"/>
      <w:bookmarkStart w:id="1673" w:name="_Toc16241365"/>
      <w:bookmarkStart w:id="1674" w:name="_Toc16241820"/>
      <w:bookmarkStart w:id="1675" w:name="_Toc16242016"/>
      <w:bookmarkStart w:id="1676" w:name="_Toc16242144"/>
      <w:bookmarkStart w:id="1677" w:name="_Toc16242339"/>
      <w:bookmarkStart w:id="1678" w:name="_Toc16242468"/>
      <w:bookmarkStart w:id="1679" w:name="_Toc16242597"/>
      <w:bookmarkStart w:id="1680" w:name="_Toc16242726"/>
      <w:bookmarkStart w:id="1681" w:name="_Toc16242855"/>
      <w:bookmarkStart w:id="1682" w:name="_Toc16242984"/>
      <w:bookmarkStart w:id="1683" w:name="_Toc16243113"/>
      <w:bookmarkStart w:id="1684" w:name="_Toc16243242"/>
      <w:bookmarkStart w:id="1685" w:name="_Toc16243371"/>
      <w:bookmarkStart w:id="1686" w:name="_Toc16243500"/>
      <w:bookmarkStart w:id="1687" w:name="_Toc16243629"/>
      <w:bookmarkStart w:id="1688" w:name="_Toc16243758"/>
      <w:bookmarkStart w:id="1689" w:name="_Toc16243887"/>
      <w:bookmarkStart w:id="1690" w:name="_Toc16244016"/>
      <w:bookmarkStart w:id="1691" w:name="_Toc17454143"/>
      <w:bookmarkStart w:id="1692" w:name="_Toc17454272"/>
      <w:bookmarkStart w:id="1693" w:name="_Toc16239418"/>
      <w:bookmarkStart w:id="1694" w:name="_Toc16239988"/>
      <w:bookmarkStart w:id="1695" w:name="_Toc16240540"/>
      <w:bookmarkStart w:id="1696" w:name="_Toc16240816"/>
      <w:bookmarkStart w:id="1697" w:name="_Toc16241091"/>
      <w:bookmarkStart w:id="1698" w:name="_Toc16241366"/>
      <w:bookmarkStart w:id="1699" w:name="_Toc16241821"/>
      <w:bookmarkStart w:id="1700" w:name="_Toc16242017"/>
      <w:bookmarkStart w:id="1701" w:name="_Toc16242145"/>
      <w:bookmarkStart w:id="1702" w:name="_Toc16242340"/>
      <w:bookmarkStart w:id="1703" w:name="_Toc16242469"/>
      <w:bookmarkStart w:id="1704" w:name="_Toc16242598"/>
      <w:bookmarkStart w:id="1705" w:name="_Toc16242727"/>
      <w:bookmarkStart w:id="1706" w:name="_Toc16242856"/>
      <w:bookmarkStart w:id="1707" w:name="_Toc16242985"/>
      <w:bookmarkStart w:id="1708" w:name="_Toc16243114"/>
      <w:bookmarkStart w:id="1709" w:name="_Toc16243243"/>
      <w:bookmarkStart w:id="1710" w:name="_Toc16243372"/>
      <w:bookmarkStart w:id="1711" w:name="_Toc16243501"/>
      <w:bookmarkStart w:id="1712" w:name="_Toc16243630"/>
      <w:bookmarkStart w:id="1713" w:name="_Toc16243759"/>
      <w:bookmarkStart w:id="1714" w:name="_Toc16243888"/>
      <w:bookmarkStart w:id="1715" w:name="_Toc16244017"/>
      <w:bookmarkStart w:id="1716" w:name="_Toc17454144"/>
      <w:bookmarkStart w:id="1717" w:name="_Toc17454273"/>
      <w:bookmarkStart w:id="1718" w:name="_Toc16239421"/>
      <w:bookmarkStart w:id="1719" w:name="_Toc16239991"/>
      <w:bookmarkStart w:id="1720" w:name="_Toc16240543"/>
      <w:bookmarkStart w:id="1721" w:name="_Toc16240819"/>
      <w:bookmarkStart w:id="1722" w:name="_Toc16241094"/>
      <w:bookmarkStart w:id="1723" w:name="_Toc16241369"/>
      <w:bookmarkStart w:id="1724" w:name="_Toc16241824"/>
      <w:bookmarkStart w:id="1725" w:name="_Toc16242020"/>
      <w:bookmarkStart w:id="1726" w:name="_Toc16242148"/>
      <w:bookmarkStart w:id="1727" w:name="_Toc16242343"/>
      <w:bookmarkStart w:id="1728" w:name="_Toc16242472"/>
      <w:bookmarkStart w:id="1729" w:name="_Toc16242601"/>
      <w:bookmarkStart w:id="1730" w:name="_Toc16242730"/>
      <w:bookmarkStart w:id="1731" w:name="_Toc16242859"/>
      <w:bookmarkStart w:id="1732" w:name="_Toc16242988"/>
      <w:bookmarkStart w:id="1733" w:name="_Toc16243117"/>
      <w:bookmarkStart w:id="1734" w:name="_Toc16243246"/>
      <w:bookmarkStart w:id="1735" w:name="_Toc16243375"/>
      <w:bookmarkStart w:id="1736" w:name="_Toc16243504"/>
      <w:bookmarkStart w:id="1737" w:name="_Toc16243633"/>
      <w:bookmarkStart w:id="1738" w:name="_Toc16243762"/>
      <w:bookmarkStart w:id="1739" w:name="_Toc16243891"/>
      <w:bookmarkStart w:id="1740" w:name="_Toc16244020"/>
      <w:bookmarkStart w:id="1741" w:name="_Toc17454147"/>
      <w:bookmarkStart w:id="1742" w:name="_Toc17454276"/>
      <w:bookmarkStart w:id="1743" w:name="_Toc16242344"/>
      <w:bookmarkStart w:id="1744" w:name="_Toc16242473"/>
      <w:bookmarkStart w:id="1745" w:name="_Toc16242602"/>
      <w:bookmarkStart w:id="1746" w:name="_Toc16242731"/>
      <w:bookmarkStart w:id="1747" w:name="_Toc16242860"/>
      <w:bookmarkStart w:id="1748" w:name="_Toc16242989"/>
      <w:bookmarkStart w:id="1749" w:name="_Toc16243118"/>
      <w:bookmarkStart w:id="1750" w:name="_Toc16243247"/>
      <w:bookmarkStart w:id="1751" w:name="_Toc16243376"/>
      <w:bookmarkStart w:id="1752" w:name="_Toc16243505"/>
      <w:bookmarkStart w:id="1753" w:name="_Toc16243634"/>
      <w:bookmarkStart w:id="1754" w:name="_Toc16243763"/>
      <w:bookmarkStart w:id="1755" w:name="_Toc16243892"/>
      <w:bookmarkStart w:id="1756" w:name="_Toc16244021"/>
      <w:bookmarkStart w:id="1757" w:name="_Toc17454148"/>
      <w:bookmarkStart w:id="1758" w:name="_Toc17454277"/>
      <w:bookmarkStart w:id="1759" w:name="_Toc16242345"/>
      <w:bookmarkStart w:id="1760" w:name="_Toc16242474"/>
      <w:bookmarkStart w:id="1761" w:name="_Toc16242603"/>
      <w:bookmarkStart w:id="1762" w:name="_Toc16242732"/>
      <w:bookmarkStart w:id="1763" w:name="_Toc16242861"/>
      <w:bookmarkStart w:id="1764" w:name="_Toc16242990"/>
      <w:bookmarkStart w:id="1765" w:name="_Toc16243119"/>
      <w:bookmarkStart w:id="1766" w:name="_Toc16243248"/>
      <w:bookmarkStart w:id="1767" w:name="_Toc16243377"/>
      <w:bookmarkStart w:id="1768" w:name="_Toc16243506"/>
      <w:bookmarkStart w:id="1769" w:name="_Toc16243635"/>
      <w:bookmarkStart w:id="1770" w:name="_Toc16243764"/>
      <w:bookmarkStart w:id="1771" w:name="_Toc16243893"/>
      <w:bookmarkStart w:id="1772" w:name="_Toc16244022"/>
      <w:bookmarkStart w:id="1773" w:name="_Toc17454149"/>
      <w:bookmarkStart w:id="1774" w:name="_Toc17454278"/>
      <w:bookmarkStart w:id="1775" w:name="_Toc192787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t>Asset Registers</w:t>
      </w:r>
      <w:bookmarkEnd w:id="1775"/>
    </w:p>
    <w:p w14:paraId="6EF63CCE" w14:textId="77777777" w:rsidR="008B0803" w:rsidRDefault="008B0803" w:rsidP="008B0803">
      <w:pPr>
        <w:jc w:val="left"/>
      </w:pPr>
      <w:r w:rsidRPr="00CE51C8">
        <w:t xml:space="preserve">Consultants </w:t>
      </w:r>
      <w:r w:rsidRPr="00FF4CF6">
        <w:t>are</w:t>
      </w:r>
      <w:r w:rsidRPr="00CE51C8">
        <w:t xml:space="preserve"> </w:t>
      </w:r>
      <w:r w:rsidRPr="00FF4CF6">
        <w:t>required</w:t>
      </w:r>
      <w:r w:rsidRPr="00CE51C8">
        <w:t xml:space="preserve"> </w:t>
      </w:r>
      <w:r w:rsidRPr="00FF4CF6">
        <w:t>to</w:t>
      </w:r>
      <w:r w:rsidRPr="00CE51C8">
        <w:t xml:space="preserve"> </w:t>
      </w:r>
      <w:r w:rsidRPr="00FF4CF6">
        <w:t>supply</w:t>
      </w:r>
      <w:r w:rsidRPr="00CE51C8">
        <w:t xml:space="preserve"> </w:t>
      </w:r>
      <w:r w:rsidR="0063781C">
        <w:t xml:space="preserve">a </w:t>
      </w:r>
      <w:r w:rsidRPr="00FF4CF6">
        <w:t>completed</w:t>
      </w:r>
      <w:r w:rsidRPr="00CE51C8">
        <w:t xml:space="preserve"> </w:t>
      </w:r>
      <w:r w:rsidRPr="00FF4CF6">
        <w:t>Asset</w:t>
      </w:r>
      <w:r w:rsidRPr="00CE51C8">
        <w:t xml:space="preserve"> </w:t>
      </w:r>
      <w:r w:rsidRPr="00FF4CF6">
        <w:t>Register</w:t>
      </w:r>
      <w:r w:rsidRPr="00CE51C8">
        <w:t xml:space="preserve"> </w:t>
      </w:r>
      <w:r w:rsidRPr="00FF4CF6">
        <w:t>and</w:t>
      </w:r>
      <w:r w:rsidRPr="00CE51C8">
        <w:t xml:space="preserve"> </w:t>
      </w:r>
      <w:r w:rsidRPr="00FF4CF6">
        <w:t>Decommissioned</w:t>
      </w:r>
      <w:r w:rsidRPr="00CE51C8">
        <w:t xml:space="preserve"> </w:t>
      </w:r>
      <w:r w:rsidRPr="00FF4CF6">
        <w:t>Asset</w:t>
      </w:r>
      <w:r w:rsidRPr="00CE51C8">
        <w:t xml:space="preserve"> </w:t>
      </w:r>
      <w:r w:rsidRPr="00FF4CF6">
        <w:t>Register</w:t>
      </w:r>
      <w:r>
        <w:t xml:space="preserve"> </w:t>
      </w:r>
      <w:r w:rsidRPr="0078174E">
        <w:t xml:space="preserve">(UWA Asset Register/Decommissioned Asset Register excel </w:t>
      </w:r>
      <w:r w:rsidRPr="00B11A0F">
        <w:t>spreadsheets</w:t>
      </w:r>
      <w:r w:rsidR="00B16795" w:rsidRPr="00B11A0F">
        <w:t>)</w:t>
      </w:r>
      <w:r w:rsidR="00B16795">
        <w:t xml:space="preserve"> </w:t>
      </w:r>
      <w:r w:rsidRPr="00CE51C8">
        <w:t xml:space="preserve">with the As </w:t>
      </w:r>
      <w:r w:rsidRPr="00FF4CF6">
        <w:t>Constructed</w:t>
      </w:r>
      <w:r w:rsidRPr="00CE51C8">
        <w:t xml:space="preserve"> </w:t>
      </w:r>
      <w:r w:rsidRPr="00FF4CF6">
        <w:t>Documentation</w:t>
      </w:r>
      <w:r w:rsidRPr="00CE51C8">
        <w:t xml:space="preserve"> </w:t>
      </w:r>
      <w:r w:rsidRPr="00FF4CF6">
        <w:t>for</w:t>
      </w:r>
      <w:r w:rsidRPr="00CE51C8">
        <w:t xml:space="preserve"> all </w:t>
      </w:r>
      <w:r w:rsidRPr="00FF4CF6">
        <w:t>construction</w:t>
      </w:r>
      <w:r w:rsidRPr="00CE51C8">
        <w:t xml:space="preserve"> </w:t>
      </w:r>
      <w:r w:rsidRPr="00FF4CF6">
        <w:t>and</w:t>
      </w:r>
      <w:r w:rsidRPr="00CE51C8">
        <w:t xml:space="preserve"> </w:t>
      </w:r>
      <w:r w:rsidRPr="00FF4CF6">
        <w:t>refurbishment</w:t>
      </w:r>
      <w:r w:rsidRPr="00CE51C8">
        <w:t xml:space="preserve"> projects. The </w:t>
      </w:r>
      <w:r w:rsidRPr="00FF4CF6">
        <w:t>asset</w:t>
      </w:r>
      <w:r w:rsidRPr="00CE51C8">
        <w:t xml:space="preserve"> </w:t>
      </w:r>
      <w:r w:rsidRPr="00FF4CF6">
        <w:t>register</w:t>
      </w:r>
      <w:r w:rsidRPr="00CE51C8">
        <w:t xml:space="preserve"> is </w:t>
      </w:r>
      <w:r w:rsidRPr="00FF4CF6">
        <w:t>for</w:t>
      </w:r>
      <w:r w:rsidRPr="00CE51C8">
        <w:t xml:space="preserve"> </w:t>
      </w:r>
      <w:r w:rsidRPr="00FF4CF6">
        <w:t>each</w:t>
      </w:r>
      <w:r w:rsidRPr="00CE51C8">
        <w:t xml:space="preserve"> </w:t>
      </w:r>
      <w:r w:rsidRPr="00FF4CF6">
        <w:t>asset.</w:t>
      </w:r>
      <w:r w:rsidRPr="00CE51C8">
        <w:t xml:space="preserve"> </w:t>
      </w:r>
      <w:r w:rsidRPr="00FF4CF6">
        <w:t>Even</w:t>
      </w:r>
      <w:r w:rsidRPr="00CE51C8">
        <w:t xml:space="preserve"> if </w:t>
      </w:r>
      <w:r w:rsidRPr="00FF4CF6">
        <w:t>there</w:t>
      </w:r>
      <w:r w:rsidRPr="00CE51C8">
        <w:t xml:space="preserve"> </w:t>
      </w:r>
      <w:r w:rsidRPr="00FF4CF6">
        <w:t>are</w:t>
      </w:r>
      <w:r w:rsidRPr="00CE51C8">
        <w:t xml:space="preserve"> </w:t>
      </w:r>
      <w:r w:rsidRPr="00FF4CF6">
        <w:t>multiple</w:t>
      </w:r>
      <w:r w:rsidRPr="00CE51C8">
        <w:t xml:space="preserve"> </w:t>
      </w:r>
      <w:r w:rsidRPr="00FF4CF6">
        <w:t>assets</w:t>
      </w:r>
      <w:r w:rsidRPr="00CE51C8">
        <w:t xml:space="preserve"> in </w:t>
      </w:r>
      <w:r w:rsidRPr="00FF4CF6">
        <w:t>one</w:t>
      </w:r>
      <w:r w:rsidRPr="00CE51C8">
        <w:t xml:space="preserve"> room </w:t>
      </w:r>
      <w:r w:rsidRPr="00FF4CF6">
        <w:t>of</w:t>
      </w:r>
      <w:r w:rsidRPr="00CE51C8">
        <w:t xml:space="preserve"> the </w:t>
      </w:r>
      <w:r w:rsidRPr="00FF4CF6">
        <w:t>same</w:t>
      </w:r>
      <w:r w:rsidRPr="00CE51C8">
        <w:t xml:space="preserve"> type, </w:t>
      </w:r>
      <w:r w:rsidRPr="00FF4CF6">
        <w:t>they</w:t>
      </w:r>
      <w:r w:rsidRPr="00CE51C8">
        <w:t xml:space="preserve"> </w:t>
      </w:r>
      <w:r w:rsidRPr="00FF4CF6">
        <w:t>need</w:t>
      </w:r>
      <w:r w:rsidRPr="00CE51C8">
        <w:t xml:space="preserve"> </w:t>
      </w:r>
      <w:r w:rsidRPr="00FF4CF6">
        <w:t>to</w:t>
      </w:r>
      <w:r w:rsidRPr="00CE51C8">
        <w:t xml:space="preserve"> </w:t>
      </w:r>
      <w:r w:rsidRPr="00FF4CF6">
        <w:t>be</w:t>
      </w:r>
      <w:r w:rsidRPr="00CE51C8">
        <w:t xml:space="preserve"> </w:t>
      </w:r>
      <w:r w:rsidRPr="00FF4CF6">
        <w:t>uniquely</w:t>
      </w:r>
      <w:r w:rsidRPr="00CE51C8">
        <w:t xml:space="preserve"> </w:t>
      </w:r>
      <w:r w:rsidRPr="00FF4CF6">
        <w:t>identified</w:t>
      </w:r>
      <w:r w:rsidRPr="00CE51C8">
        <w:t xml:space="preserve"> </w:t>
      </w:r>
      <w:r w:rsidRPr="00FF4CF6">
        <w:t>on</w:t>
      </w:r>
      <w:r w:rsidRPr="00CE51C8">
        <w:t xml:space="preserve"> </w:t>
      </w:r>
      <w:r w:rsidRPr="00FF4CF6">
        <w:t>each</w:t>
      </w:r>
      <w:r w:rsidRPr="00CE51C8">
        <w:t xml:space="preserve"> line as </w:t>
      </w:r>
      <w:r w:rsidRPr="00FF4CF6">
        <w:t>each</w:t>
      </w:r>
      <w:r w:rsidRPr="00CE51C8">
        <w:t xml:space="preserve"> of these </w:t>
      </w:r>
      <w:r w:rsidRPr="00FF4CF6">
        <w:t>require</w:t>
      </w:r>
      <w:r w:rsidRPr="00CE51C8">
        <w:t xml:space="preserve"> their </w:t>
      </w:r>
      <w:r w:rsidRPr="00FF4CF6">
        <w:t>individual</w:t>
      </w:r>
      <w:r w:rsidRPr="00CE51C8">
        <w:t xml:space="preserve"> </w:t>
      </w:r>
      <w:r w:rsidRPr="00FF4CF6">
        <w:t>service</w:t>
      </w:r>
      <w:r w:rsidRPr="00CE51C8">
        <w:t xml:space="preserve"> </w:t>
      </w:r>
      <w:r w:rsidRPr="00FF4CF6">
        <w:t>records</w:t>
      </w:r>
      <w:r w:rsidRPr="00CE51C8">
        <w:t xml:space="preserve"> </w:t>
      </w:r>
      <w:r w:rsidRPr="00FF4CF6">
        <w:t>maintained</w:t>
      </w:r>
      <w:r w:rsidRPr="00CE51C8">
        <w:t xml:space="preserve"> </w:t>
      </w:r>
      <w:r w:rsidRPr="00FF4CF6">
        <w:t>in</w:t>
      </w:r>
      <w:r w:rsidRPr="00CE51C8">
        <w:t xml:space="preserve"> </w:t>
      </w:r>
      <w:r w:rsidRPr="00FF4CF6">
        <w:t>the</w:t>
      </w:r>
      <w:r w:rsidRPr="00CE51C8">
        <w:t xml:space="preserve"> </w:t>
      </w:r>
      <w:r w:rsidRPr="00FF4CF6">
        <w:t>system</w:t>
      </w:r>
      <w:r w:rsidRPr="00CE51C8">
        <w:t xml:space="preserve"> </w:t>
      </w:r>
      <w:r w:rsidRPr="00FF4CF6">
        <w:t>for</w:t>
      </w:r>
      <w:r w:rsidRPr="00CE51C8">
        <w:t xml:space="preserve"> </w:t>
      </w:r>
      <w:r w:rsidRPr="00FF4CF6">
        <w:t>preventative</w:t>
      </w:r>
      <w:r w:rsidRPr="00CE51C8">
        <w:t xml:space="preserve"> </w:t>
      </w:r>
      <w:r w:rsidRPr="00FF4CF6">
        <w:t>maintenance.</w:t>
      </w:r>
      <w:r w:rsidRPr="00CE51C8">
        <w:t xml:space="preserve"> </w:t>
      </w:r>
    </w:p>
    <w:p w14:paraId="77878E7D" w14:textId="77777777" w:rsidR="00C912E3" w:rsidRDefault="00C912E3">
      <w:pPr>
        <w:widowControl/>
        <w:autoSpaceDE/>
        <w:autoSpaceDN/>
        <w:adjustRightInd/>
        <w:spacing w:after="200" w:line="276" w:lineRule="auto"/>
        <w:ind w:left="0" w:right="0"/>
        <w:jc w:val="left"/>
      </w:pPr>
    </w:p>
    <w:p w14:paraId="267241BB" w14:textId="77777777" w:rsidR="002B1F18" w:rsidRPr="009F41EA" w:rsidRDefault="009979AC" w:rsidP="0015532A">
      <w:pPr>
        <w:pStyle w:val="Heading3"/>
      </w:pPr>
      <w:bookmarkStart w:id="1776" w:name="_Toc19278718"/>
      <w:r w:rsidRPr="009F41EA">
        <w:t>2.</w:t>
      </w:r>
      <w:r w:rsidR="008B0803">
        <w:t>5.1</w:t>
      </w:r>
      <w:r w:rsidRPr="009F41EA">
        <w:tab/>
      </w:r>
      <w:r w:rsidR="008B0803">
        <w:t>Submission of Asset Register</w:t>
      </w:r>
      <w:bookmarkEnd w:id="1776"/>
    </w:p>
    <w:p w14:paraId="08506134" w14:textId="62660014" w:rsidR="008B0803" w:rsidRDefault="008B0803" w:rsidP="008B0803">
      <w:pPr>
        <w:jc w:val="left"/>
      </w:pPr>
      <w:r w:rsidRPr="000645D1">
        <w:t xml:space="preserve">Within </w:t>
      </w:r>
      <w:r>
        <w:t>four</w:t>
      </w:r>
      <w:r w:rsidRPr="000645D1">
        <w:t xml:space="preserve"> weeks </w:t>
      </w:r>
      <w:r w:rsidR="00422A5A">
        <w:t>of</w:t>
      </w:r>
      <w:r w:rsidRPr="000645D1">
        <w:t xml:space="preserve"> practical completion, Campus Management requires that Consultants supply,</w:t>
      </w:r>
      <w:r w:rsidRPr="00CE51C8">
        <w:t xml:space="preserve"> with the As Constructed Documentation</w:t>
      </w:r>
      <w:r w:rsidRPr="000645D1">
        <w:t>,</w:t>
      </w:r>
      <w:r w:rsidRPr="00CE51C8">
        <w:t xml:space="preserve"> the required asset information pertaining to the project in its completed state to the </w:t>
      </w:r>
      <w:r w:rsidRPr="007F5106">
        <w:rPr>
          <w:spacing w:val="-1"/>
        </w:rPr>
        <w:t>Project</w:t>
      </w:r>
      <w:r w:rsidRPr="007F5106">
        <w:rPr>
          <w:spacing w:val="-6"/>
        </w:rPr>
        <w:t xml:space="preserve"> </w:t>
      </w:r>
      <w:r w:rsidRPr="007F5106">
        <w:t>Manager</w:t>
      </w:r>
      <w:r w:rsidR="00422A5A">
        <w:t>.</w:t>
      </w:r>
    </w:p>
    <w:p w14:paraId="0EADB932" w14:textId="47C23893" w:rsidR="008B0803" w:rsidRDefault="008B0803" w:rsidP="008B0803">
      <w:pPr>
        <w:jc w:val="left"/>
      </w:pPr>
      <w:r w:rsidRPr="00FF4CF6">
        <w:t>Final</w:t>
      </w:r>
      <w:r w:rsidRPr="00CE51C8">
        <w:t xml:space="preserve"> </w:t>
      </w:r>
      <w:r w:rsidRPr="00FF4CF6">
        <w:t>payment</w:t>
      </w:r>
      <w:r w:rsidRPr="00CE51C8">
        <w:t xml:space="preserve"> </w:t>
      </w:r>
      <w:r w:rsidRPr="00FF4CF6">
        <w:t>of</w:t>
      </w:r>
      <w:r w:rsidRPr="00CE51C8">
        <w:t xml:space="preserve"> </w:t>
      </w:r>
      <w:r w:rsidRPr="00FF4CF6">
        <w:t>fees</w:t>
      </w:r>
      <w:r w:rsidRPr="00CE51C8">
        <w:t xml:space="preserve"> and </w:t>
      </w:r>
      <w:r w:rsidRPr="00FF4CF6">
        <w:t>release</w:t>
      </w:r>
      <w:r w:rsidRPr="00CE51C8">
        <w:t xml:space="preserve"> of </w:t>
      </w:r>
      <w:r w:rsidRPr="00FF4CF6">
        <w:t>Bank</w:t>
      </w:r>
      <w:r w:rsidRPr="00CE51C8">
        <w:t xml:space="preserve"> Guarantees </w:t>
      </w:r>
      <w:r w:rsidRPr="00FF4CF6">
        <w:t>will</w:t>
      </w:r>
      <w:r w:rsidRPr="00CE51C8">
        <w:t xml:space="preserve"> not </w:t>
      </w:r>
      <w:r w:rsidRPr="00FF4CF6">
        <w:t>be</w:t>
      </w:r>
      <w:r w:rsidRPr="00CE51C8">
        <w:t xml:space="preserve"> </w:t>
      </w:r>
      <w:r w:rsidRPr="00FF4CF6">
        <w:t>authorised</w:t>
      </w:r>
      <w:r w:rsidRPr="00CE51C8">
        <w:t xml:space="preserve"> </w:t>
      </w:r>
      <w:r w:rsidRPr="00FF4CF6">
        <w:t>until</w:t>
      </w:r>
      <w:r w:rsidRPr="00CE51C8">
        <w:t xml:space="preserve"> the </w:t>
      </w:r>
      <w:r w:rsidRPr="00FF4CF6">
        <w:t>Asset</w:t>
      </w:r>
      <w:r w:rsidRPr="00CE51C8">
        <w:t xml:space="preserve"> </w:t>
      </w:r>
      <w:r w:rsidRPr="00FF4CF6">
        <w:t>Register</w:t>
      </w:r>
      <w:r w:rsidRPr="00CE51C8">
        <w:t xml:space="preserve"> has </w:t>
      </w:r>
      <w:r w:rsidRPr="00FF4CF6">
        <w:t>been</w:t>
      </w:r>
      <w:r w:rsidRPr="00CE51C8">
        <w:t xml:space="preserve"> </w:t>
      </w:r>
      <w:r w:rsidRPr="00FF4CF6">
        <w:t>received</w:t>
      </w:r>
      <w:r w:rsidRPr="00CE51C8">
        <w:t xml:space="preserve"> and is </w:t>
      </w:r>
      <w:r w:rsidRPr="00FF4CF6">
        <w:t>acceptable</w:t>
      </w:r>
      <w:r w:rsidRPr="00CE51C8">
        <w:t xml:space="preserve"> to </w:t>
      </w:r>
      <w:r w:rsidRPr="00FF4CF6">
        <w:t>Campus</w:t>
      </w:r>
      <w:r w:rsidRPr="00CE51C8">
        <w:t xml:space="preserve"> </w:t>
      </w:r>
      <w:r w:rsidRPr="00FF4CF6">
        <w:t>Management.</w:t>
      </w:r>
      <w:r w:rsidR="001F2F52">
        <w:t xml:space="preserve"> </w:t>
      </w:r>
    </w:p>
    <w:p w14:paraId="39A67A92" w14:textId="77777777" w:rsidR="000C0371" w:rsidRDefault="000C0371" w:rsidP="008B0803">
      <w:pPr>
        <w:jc w:val="left"/>
      </w:pPr>
    </w:p>
    <w:p w14:paraId="42B910D9" w14:textId="77777777" w:rsidR="008B0803" w:rsidRPr="00E0248F" w:rsidRDefault="00202E2D" w:rsidP="008B0803">
      <w:pPr>
        <w:pStyle w:val="Heading2"/>
      </w:pPr>
      <w:bookmarkStart w:id="1777" w:name="_Toc19278719"/>
      <w:r>
        <w:t>Drawing Register</w:t>
      </w:r>
      <w:bookmarkEnd w:id="1777"/>
    </w:p>
    <w:p w14:paraId="50C83E8E" w14:textId="77777777" w:rsidR="00311764" w:rsidRDefault="008B0803" w:rsidP="0078174E">
      <w:pPr>
        <w:jc w:val="left"/>
      </w:pPr>
      <w:r w:rsidRPr="00CE51C8">
        <w:t xml:space="preserve">Consultants </w:t>
      </w:r>
      <w:r w:rsidRPr="00FF4CF6">
        <w:t>are</w:t>
      </w:r>
      <w:r w:rsidRPr="00CE51C8">
        <w:t xml:space="preserve"> </w:t>
      </w:r>
      <w:r w:rsidRPr="00FF4CF6">
        <w:t>required</w:t>
      </w:r>
      <w:r w:rsidRPr="00CE51C8">
        <w:t xml:space="preserve"> to </w:t>
      </w:r>
      <w:r w:rsidRPr="00FF4CF6">
        <w:t>supply</w:t>
      </w:r>
      <w:r w:rsidRPr="00CE51C8">
        <w:t xml:space="preserve"> </w:t>
      </w:r>
      <w:r w:rsidRPr="00FF4CF6">
        <w:t>the</w:t>
      </w:r>
      <w:r w:rsidRPr="00CE51C8">
        <w:t xml:space="preserve"> </w:t>
      </w:r>
      <w:r w:rsidRPr="00FF4CF6">
        <w:t>completed</w:t>
      </w:r>
      <w:r w:rsidRPr="00CE51C8">
        <w:t xml:space="preserve"> </w:t>
      </w:r>
      <w:r w:rsidRPr="00FF4CF6">
        <w:t>Drawing</w:t>
      </w:r>
      <w:r w:rsidRPr="00CE51C8">
        <w:t xml:space="preserve"> </w:t>
      </w:r>
      <w:r w:rsidRPr="00FF4CF6">
        <w:t>Register</w:t>
      </w:r>
      <w:r>
        <w:t xml:space="preserve"> (</w:t>
      </w:r>
      <w:r w:rsidRPr="00CE51C8">
        <w:t xml:space="preserve">UWA Drawing </w:t>
      </w:r>
      <w:r w:rsidRPr="00FF4CF6">
        <w:t>Register</w:t>
      </w:r>
      <w:r w:rsidRPr="00CE51C8">
        <w:t xml:space="preserve"> </w:t>
      </w:r>
      <w:r w:rsidRPr="00FF4CF6">
        <w:t>excel</w:t>
      </w:r>
      <w:r w:rsidRPr="00CE51C8">
        <w:t xml:space="preserve"> </w:t>
      </w:r>
      <w:r w:rsidRPr="00FF4CF6">
        <w:t>spreadsheet)</w:t>
      </w:r>
      <w:r w:rsidRPr="00CE51C8">
        <w:t xml:space="preserve"> </w:t>
      </w:r>
      <w:r w:rsidRPr="00FF4CF6">
        <w:t>to</w:t>
      </w:r>
      <w:r w:rsidRPr="00CE51C8">
        <w:t xml:space="preserve"> </w:t>
      </w:r>
      <w:r w:rsidRPr="00FF4CF6">
        <w:t>cross</w:t>
      </w:r>
      <w:r w:rsidRPr="00CE51C8">
        <w:t xml:space="preserve"> </w:t>
      </w:r>
      <w:r w:rsidRPr="00FF4CF6">
        <w:t>reference</w:t>
      </w:r>
      <w:r w:rsidRPr="00CE51C8">
        <w:t xml:space="preserve"> </w:t>
      </w:r>
      <w:r w:rsidRPr="00FF4CF6">
        <w:t>the</w:t>
      </w:r>
      <w:r w:rsidRPr="00CE51C8">
        <w:t xml:space="preserve"> following: </w:t>
      </w:r>
    </w:p>
    <w:p w14:paraId="2D14B2BE" w14:textId="77777777" w:rsidR="00311764" w:rsidRPr="00BD3D5B" w:rsidRDefault="008B0803" w:rsidP="00BD3D5B">
      <w:pPr>
        <w:pStyle w:val="ListParagraph"/>
        <w:numPr>
          <w:ilvl w:val="0"/>
          <w:numId w:val="34"/>
        </w:numPr>
        <w:spacing w:after="80"/>
        <w:ind w:left="499" w:right="11" w:hanging="357"/>
        <w:jc w:val="left"/>
        <w:rPr>
          <w:b/>
        </w:rPr>
      </w:pPr>
      <w:r w:rsidRPr="00CE51C8">
        <w:t xml:space="preserve">UWA Record </w:t>
      </w:r>
      <w:r w:rsidRPr="00FF4CF6">
        <w:t>Drawing</w:t>
      </w:r>
      <w:r w:rsidRPr="00CE51C8">
        <w:t xml:space="preserve"> </w:t>
      </w:r>
      <w:r w:rsidRPr="00FF4CF6">
        <w:t>Number</w:t>
      </w:r>
      <w:r w:rsidRPr="00CE51C8">
        <w:t xml:space="preserve"> </w:t>
      </w:r>
    </w:p>
    <w:p w14:paraId="0E19DEBF" w14:textId="77777777" w:rsidR="00311764" w:rsidRPr="00BD3D5B" w:rsidRDefault="008B0803" w:rsidP="00BD3D5B">
      <w:pPr>
        <w:pStyle w:val="ListParagraph"/>
        <w:numPr>
          <w:ilvl w:val="0"/>
          <w:numId w:val="34"/>
        </w:numPr>
        <w:spacing w:after="80"/>
        <w:ind w:left="499" w:right="11" w:hanging="357"/>
        <w:jc w:val="left"/>
        <w:rPr>
          <w:b/>
        </w:rPr>
      </w:pPr>
      <w:r w:rsidRPr="00CE51C8">
        <w:t xml:space="preserve">Drawing </w:t>
      </w:r>
      <w:r w:rsidRPr="00FF4CF6">
        <w:t>Name</w:t>
      </w:r>
    </w:p>
    <w:p w14:paraId="1182EFF3" w14:textId="77777777" w:rsidR="00311764" w:rsidRPr="00BD3D5B" w:rsidRDefault="008B0803" w:rsidP="00BD3D5B">
      <w:pPr>
        <w:pStyle w:val="ListParagraph"/>
        <w:numPr>
          <w:ilvl w:val="0"/>
          <w:numId w:val="34"/>
        </w:numPr>
        <w:spacing w:after="80"/>
        <w:ind w:left="499" w:right="11" w:hanging="357"/>
        <w:jc w:val="left"/>
        <w:rPr>
          <w:b/>
        </w:rPr>
      </w:pPr>
      <w:r w:rsidRPr="00CE51C8">
        <w:t>Consultant</w:t>
      </w:r>
      <w:r w:rsidR="00422A5A">
        <w:t>’</w:t>
      </w:r>
      <w:r w:rsidRPr="00CE51C8">
        <w:t xml:space="preserve">s </w:t>
      </w:r>
      <w:r w:rsidRPr="00FF4CF6">
        <w:t>Drawing</w:t>
      </w:r>
      <w:r w:rsidRPr="00CE51C8">
        <w:t xml:space="preserve"> </w:t>
      </w:r>
      <w:r w:rsidRPr="00FF4CF6">
        <w:t>Reference</w:t>
      </w:r>
    </w:p>
    <w:p w14:paraId="673BF758" w14:textId="77777777" w:rsidR="00311764" w:rsidRPr="00BD3D5B" w:rsidRDefault="008B0803" w:rsidP="00BD3D5B">
      <w:pPr>
        <w:pStyle w:val="ListParagraph"/>
        <w:numPr>
          <w:ilvl w:val="0"/>
          <w:numId w:val="34"/>
        </w:numPr>
        <w:spacing w:after="80"/>
        <w:ind w:left="499" w:right="11" w:hanging="357"/>
        <w:jc w:val="left"/>
        <w:rPr>
          <w:b/>
        </w:rPr>
      </w:pPr>
      <w:r w:rsidRPr="00FF4CF6">
        <w:t>Date</w:t>
      </w:r>
      <w:r w:rsidRPr="00CE51C8">
        <w:t xml:space="preserve"> </w:t>
      </w:r>
      <w:r w:rsidRPr="00FF4CF6">
        <w:t>of</w:t>
      </w:r>
      <w:r w:rsidRPr="00CE51C8">
        <w:t xml:space="preserve"> As </w:t>
      </w:r>
      <w:r w:rsidRPr="00FF4CF6">
        <w:t>Constructed</w:t>
      </w:r>
      <w:r w:rsidRPr="00CE51C8">
        <w:t xml:space="preserve"> </w:t>
      </w:r>
      <w:r w:rsidRPr="00FF4CF6">
        <w:t>Drawing</w:t>
      </w:r>
      <w:r w:rsidRPr="00CE51C8">
        <w:t xml:space="preserve"> </w:t>
      </w:r>
    </w:p>
    <w:p w14:paraId="028CE269" w14:textId="77777777" w:rsidR="0003022E" w:rsidRPr="00BD3D5B" w:rsidRDefault="0003022E" w:rsidP="0003022E">
      <w:pPr>
        <w:spacing w:after="80"/>
        <w:ind w:right="11"/>
        <w:jc w:val="left"/>
      </w:pPr>
      <w:r w:rsidRPr="00BD3D5B">
        <w:t xml:space="preserve">Any drawings supplied without a drawing register will not be accepted and will be returned </w:t>
      </w:r>
      <w:r w:rsidR="000E2081">
        <w:t>for resubmission</w:t>
      </w:r>
      <w:r w:rsidR="00CF6664" w:rsidRPr="00BD3D5B">
        <w:t>.</w:t>
      </w:r>
    </w:p>
    <w:p w14:paraId="4BBE4937" w14:textId="77777777" w:rsidR="00311764" w:rsidRDefault="00311764" w:rsidP="00BD3D5B">
      <w:pPr>
        <w:spacing w:after="80"/>
        <w:ind w:left="0" w:right="11"/>
        <w:jc w:val="left"/>
      </w:pPr>
    </w:p>
    <w:p w14:paraId="5FDA6BFF" w14:textId="77777777" w:rsidR="005D4947" w:rsidRPr="00B11A0F" w:rsidRDefault="00202E2D">
      <w:pPr>
        <w:pStyle w:val="Heading2"/>
      </w:pPr>
      <w:bookmarkStart w:id="1778" w:name="_Toc19278720"/>
      <w:r w:rsidRPr="0078174E">
        <w:t>Drawing Requ</w:t>
      </w:r>
      <w:r w:rsidRPr="00B11A0F">
        <w:t>irements</w:t>
      </w:r>
      <w:bookmarkEnd w:id="1778"/>
    </w:p>
    <w:p w14:paraId="596E0188" w14:textId="77777777" w:rsidR="005D4947" w:rsidRPr="009F41EA" w:rsidRDefault="005D4947" w:rsidP="005D4947">
      <w:pPr>
        <w:pStyle w:val="Heading3"/>
      </w:pPr>
      <w:bookmarkStart w:id="1779" w:name="_Toc19278721"/>
      <w:r w:rsidRPr="009F41EA">
        <w:t>2.</w:t>
      </w:r>
      <w:r w:rsidR="00652779">
        <w:t>7</w:t>
      </w:r>
      <w:r>
        <w:t>.1</w:t>
      </w:r>
      <w:r w:rsidRPr="009F41EA">
        <w:tab/>
      </w:r>
      <w:r>
        <w:t>C</w:t>
      </w:r>
      <w:r w:rsidR="000F1DE0">
        <w:t>AD Drawing Requirements</w:t>
      </w:r>
      <w:bookmarkEnd w:id="1779"/>
    </w:p>
    <w:p w14:paraId="6C3DADD2" w14:textId="77777777" w:rsidR="000F1DE0" w:rsidRDefault="000F1DE0" w:rsidP="00BD3D5B">
      <w:pPr>
        <w:jc w:val="left"/>
      </w:pPr>
      <w:r>
        <w:t xml:space="preserve">AutoCAD DWG </w:t>
      </w:r>
      <w:r w:rsidRPr="00CE51C8">
        <w:t xml:space="preserve">and </w:t>
      </w:r>
      <w:r>
        <w:t>PDF</w:t>
      </w:r>
      <w:r w:rsidRPr="00CE51C8">
        <w:t xml:space="preserve"> </w:t>
      </w:r>
      <w:r w:rsidRPr="00FF4CF6">
        <w:t>files</w:t>
      </w:r>
      <w:r w:rsidRPr="00CE51C8">
        <w:t xml:space="preserve"> must be </w:t>
      </w:r>
      <w:r w:rsidRPr="00FF4CF6">
        <w:t>supplied</w:t>
      </w:r>
      <w:r w:rsidRPr="00CE51C8">
        <w:t xml:space="preserve"> </w:t>
      </w:r>
      <w:r w:rsidRPr="00FF4CF6">
        <w:t>for</w:t>
      </w:r>
      <w:r w:rsidRPr="00CE51C8">
        <w:t xml:space="preserve"> </w:t>
      </w:r>
      <w:r w:rsidRPr="00FF4CF6">
        <w:t>all</w:t>
      </w:r>
      <w:r w:rsidRPr="00CE51C8">
        <w:t xml:space="preserve"> </w:t>
      </w:r>
      <w:r w:rsidRPr="00FF4CF6">
        <w:t>drawings</w:t>
      </w:r>
      <w:r w:rsidRPr="00CE51C8">
        <w:t xml:space="preserve"> </w:t>
      </w:r>
      <w:r w:rsidRPr="00FF4CF6">
        <w:t>together</w:t>
      </w:r>
      <w:r w:rsidRPr="00CE51C8">
        <w:t xml:space="preserve"> with </w:t>
      </w:r>
      <w:r w:rsidRPr="00FF4CF6">
        <w:t>a</w:t>
      </w:r>
      <w:r w:rsidRPr="00CE51C8">
        <w:t xml:space="preserve"> </w:t>
      </w:r>
      <w:r w:rsidRPr="00FF4CF6">
        <w:t>drawing</w:t>
      </w:r>
      <w:r w:rsidRPr="00CE51C8">
        <w:t xml:space="preserve"> register </w:t>
      </w:r>
      <w:r w:rsidRPr="00FF4CF6">
        <w:t>and</w:t>
      </w:r>
      <w:r w:rsidRPr="00CE51C8">
        <w:t xml:space="preserve"> </w:t>
      </w:r>
      <w:r w:rsidRPr="00FF4CF6">
        <w:t>the</w:t>
      </w:r>
      <w:r w:rsidRPr="00CE51C8">
        <w:t xml:space="preserve"> </w:t>
      </w:r>
      <w:r w:rsidRPr="00FF4CF6">
        <w:t>CAD</w:t>
      </w:r>
      <w:r w:rsidRPr="00CE51C8">
        <w:t xml:space="preserve"> </w:t>
      </w:r>
      <w:r w:rsidRPr="003D2259">
        <w:t xml:space="preserve">Drawing checklist for all submissions. </w:t>
      </w:r>
      <w:r w:rsidRPr="00CE51C8">
        <w:t>CAD files shall be in AutoCAD (DWG) format.</w:t>
      </w:r>
      <w:r w:rsidRPr="003D2259">
        <w:t xml:space="preserve"> </w:t>
      </w:r>
    </w:p>
    <w:p w14:paraId="15425551" w14:textId="77777777" w:rsidR="00605256" w:rsidRPr="0078174E" w:rsidRDefault="000F1DE0" w:rsidP="00BD3D5B">
      <w:pPr>
        <w:jc w:val="left"/>
      </w:pPr>
      <w:r w:rsidRPr="0078174E">
        <w:t xml:space="preserve">Where drawings are created </w:t>
      </w:r>
      <w:r w:rsidRPr="00B11A0F">
        <w:t>from a 3D BIM model, the model shall be provided in Revit format (RVT). Revit drawings shall also be converted to AutoCAD format with all l</w:t>
      </w:r>
      <w:r w:rsidR="00A272C3" w:rsidRPr="00B11A0F">
        <w:t>ayers as per UWA specifications</w:t>
      </w:r>
      <w:r w:rsidR="00F818B2" w:rsidRPr="00BD3D5B">
        <w:t>.</w:t>
      </w:r>
    </w:p>
    <w:p w14:paraId="2CCFBA00" w14:textId="77777777" w:rsidR="00F925B0" w:rsidRDefault="00F925B0" w:rsidP="0078174E">
      <w:pPr>
        <w:pStyle w:val="ListParagraph"/>
        <w:numPr>
          <w:ilvl w:val="0"/>
          <w:numId w:val="34"/>
        </w:numPr>
        <w:spacing w:after="80"/>
        <w:ind w:left="499" w:right="11" w:hanging="357"/>
        <w:jc w:val="left"/>
        <w:rPr>
          <w:b/>
        </w:rPr>
      </w:pPr>
      <w:r>
        <w:rPr>
          <w:b/>
        </w:rPr>
        <w:lastRenderedPageBreak/>
        <w:t>Version</w:t>
      </w:r>
      <w:r w:rsidRPr="00CE51C8">
        <w:rPr>
          <w:b/>
        </w:rPr>
        <w:t xml:space="preserve">: </w:t>
      </w:r>
    </w:p>
    <w:p w14:paraId="381F66F8" w14:textId="77777777" w:rsidR="000F1DE0" w:rsidRPr="00BD3D5B" w:rsidRDefault="000F1DE0" w:rsidP="00BD3D5B">
      <w:pPr>
        <w:pStyle w:val="ListParagraph"/>
        <w:numPr>
          <w:ilvl w:val="1"/>
          <w:numId w:val="34"/>
        </w:numPr>
        <w:spacing w:after="80"/>
        <w:ind w:right="11"/>
        <w:jc w:val="left"/>
        <w:rPr>
          <w:b/>
        </w:rPr>
      </w:pPr>
      <w:r w:rsidRPr="00CE51C8">
        <w:t>CAD files shall be in AutoCAD 201</w:t>
      </w:r>
      <w:r>
        <w:t>0 or onwards</w:t>
      </w:r>
    </w:p>
    <w:p w14:paraId="27BE112F" w14:textId="77777777" w:rsidR="00775FA8" w:rsidRPr="00BD3D5B" w:rsidRDefault="000F1DE0" w:rsidP="00BD3D5B">
      <w:pPr>
        <w:pStyle w:val="ListParagraph"/>
        <w:numPr>
          <w:ilvl w:val="0"/>
          <w:numId w:val="34"/>
        </w:numPr>
        <w:spacing w:after="80"/>
        <w:ind w:left="499" w:right="11" w:hanging="357"/>
        <w:jc w:val="left"/>
        <w:rPr>
          <w:b/>
        </w:rPr>
      </w:pPr>
      <w:r w:rsidRPr="00CE51C8">
        <w:rPr>
          <w:b/>
        </w:rPr>
        <w:t xml:space="preserve">Scale: </w:t>
      </w:r>
    </w:p>
    <w:p w14:paraId="41A610CA" w14:textId="77777777" w:rsidR="0060172A" w:rsidRPr="00653DA3" w:rsidRDefault="006968FB" w:rsidP="00D7010B">
      <w:pPr>
        <w:pStyle w:val="ListParagraph"/>
        <w:numPr>
          <w:ilvl w:val="1"/>
          <w:numId w:val="34"/>
        </w:numPr>
        <w:spacing w:after="80"/>
        <w:ind w:right="11"/>
        <w:jc w:val="left"/>
      </w:pPr>
      <w:r>
        <w:rPr>
          <w:bCs/>
          <w:color w:val="000000"/>
        </w:rPr>
        <w:t xml:space="preserve">Building works </w:t>
      </w:r>
      <w:r w:rsidR="000F1DE0" w:rsidRPr="00BD3D5B">
        <w:rPr>
          <w:bCs/>
          <w:color w:val="000000"/>
        </w:rPr>
        <w:t xml:space="preserve">1:1 </w:t>
      </w:r>
      <w:r w:rsidR="00F925B0" w:rsidRPr="0078174E">
        <w:rPr>
          <w:bCs/>
          <w:color w:val="000000"/>
        </w:rPr>
        <w:t>– 1 drawing un</w:t>
      </w:r>
      <w:r w:rsidR="00F925B0" w:rsidRPr="00B11A0F">
        <w:rPr>
          <w:bCs/>
          <w:color w:val="000000"/>
        </w:rPr>
        <w:t>it = 1 millimetre</w:t>
      </w:r>
    </w:p>
    <w:p w14:paraId="1ADEF19F" w14:textId="77777777" w:rsidR="006968FB" w:rsidRPr="00653DA3" w:rsidRDefault="008C0468" w:rsidP="00653DA3">
      <w:pPr>
        <w:pStyle w:val="ListParagraph"/>
        <w:numPr>
          <w:ilvl w:val="1"/>
          <w:numId w:val="34"/>
        </w:numPr>
        <w:spacing w:after="80"/>
        <w:ind w:right="11"/>
        <w:jc w:val="left"/>
      </w:pPr>
      <w:r>
        <w:rPr>
          <w:bCs/>
          <w:color w:val="000000"/>
        </w:rPr>
        <w:t>Surveys</w:t>
      </w:r>
      <w:r w:rsidR="006968FB">
        <w:rPr>
          <w:bCs/>
          <w:color w:val="000000"/>
        </w:rPr>
        <w:t xml:space="preserve"> 1:1 – 1 drawing unit = 1 metre</w:t>
      </w:r>
    </w:p>
    <w:p w14:paraId="75E82B3D" w14:textId="77777777" w:rsidR="000F1DE0" w:rsidRPr="00CE51C8" w:rsidRDefault="000F1DE0" w:rsidP="000F1DE0">
      <w:pPr>
        <w:pStyle w:val="ListParagraph"/>
        <w:numPr>
          <w:ilvl w:val="0"/>
          <w:numId w:val="34"/>
        </w:numPr>
        <w:spacing w:after="80"/>
        <w:ind w:right="11"/>
        <w:jc w:val="left"/>
        <w:rPr>
          <w:b/>
        </w:rPr>
      </w:pPr>
      <w:r w:rsidRPr="00CE51C8">
        <w:rPr>
          <w:b/>
        </w:rPr>
        <w:t>Setup:</w:t>
      </w:r>
    </w:p>
    <w:p w14:paraId="66CFB220" w14:textId="77777777" w:rsidR="000F1DE0" w:rsidRDefault="000F1DE0" w:rsidP="000F1DE0">
      <w:pPr>
        <w:pStyle w:val="ListParagraph"/>
        <w:numPr>
          <w:ilvl w:val="1"/>
          <w:numId w:val="34"/>
        </w:numPr>
        <w:spacing w:after="80"/>
        <w:ind w:right="11"/>
        <w:jc w:val="left"/>
      </w:pPr>
      <w:r w:rsidRPr="00CE51C8">
        <w:t>There shall be one AutoCAD file per completed drawing. Multiple drawing sheets shall not be</w:t>
      </w:r>
      <w:r w:rsidR="00F925B0">
        <w:t xml:space="preserve"> contained in one AutoCAD file</w:t>
      </w:r>
    </w:p>
    <w:p w14:paraId="48F17647" w14:textId="77777777" w:rsidR="000F1DE0" w:rsidRDefault="000F1DE0" w:rsidP="000F1DE0">
      <w:pPr>
        <w:pStyle w:val="ListParagraph"/>
        <w:numPr>
          <w:ilvl w:val="1"/>
          <w:numId w:val="34"/>
        </w:numPr>
        <w:spacing w:after="80"/>
        <w:ind w:right="11"/>
        <w:jc w:val="left"/>
      </w:pPr>
      <w:r>
        <w:t xml:space="preserve">File name to include the </w:t>
      </w:r>
      <w:r w:rsidR="00F925B0">
        <w:t>UWA Record Drawing Number (RDN)</w:t>
      </w:r>
    </w:p>
    <w:p w14:paraId="725356E9" w14:textId="77777777" w:rsidR="000F1DE0" w:rsidRDefault="000F1DE0" w:rsidP="000F1DE0">
      <w:pPr>
        <w:pStyle w:val="ListParagraph"/>
        <w:numPr>
          <w:ilvl w:val="1"/>
          <w:numId w:val="34"/>
        </w:numPr>
        <w:spacing w:after="80"/>
        <w:ind w:right="11"/>
        <w:jc w:val="left"/>
      </w:pPr>
      <w:r>
        <w:t>The RDN is entered in/near the title block</w:t>
      </w:r>
    </w:p>
    <w:p w14:paraId="023A0FAD" w14:textId="77777777" w:rsidR="000F1DE0" w:rsidRDefault="000F1DE0" w:rsidP="000F1DE0">
      <w:pPr>
        <w:pStyle w:val="ListParagraph"/>
        <w:numPr>
          <w:ilvl w:val="1"/>
          <w:numId w:val="34"/>
        </w:numPr>
        <w:spacing w:after="80"/>
        <w:ind w:right="11"/>
        <w:jc w:val="left"/>
      </w:pPr>
      <w:r w:rsidRPr="00F16C62">
        <w:t xml:space="preserve">All floor plans are to be </w:t>
      </w:r>
      <w:r>
        <w:t>provided with North up the page, unless floor</w:t>
      </w:r>
      <w:r w:rsidRPr="00F16C62">
        <w:t xml:space="preserve"> plans are drawn to represent their on-site</w:t>
      </w:r>
      <w:r w:rsidRPr="00CE51C8">
        <w:t xml:space="preserve"> location angle</w:t>
      </w:r>
    </w:p>
    <w:p w14:paraId="08780A09" w14:textId="77777777" w:rsidR="000F1DE0" w:rsidRPr="009C0A7E" w:rsidRDefault="00F925B0" w:rsidP="000F1DE0">
      <w:pPr>
        <w:pStyle w:val="ListParagraph"/>
        <w:numPr>
          <w:ilvl w:val="1"/>
          <w:numId w:val="34"/>
        </w:numPr>
        <w:spacing w:after="80"/>
        <w:ind w:right="11"/>
        <w:jc w:val="left"/>
      </w:pPr>
      <w:r>
        <w:t>Files must be purged</w:t>
      </w:r>
    </w:p>
    <w:p w14:paraId="0025B8DE" w14:textId="77777777" w:rsidR="000F1DE0" w:rsidRPr="009C0A7E" w:rsidRDefault="000F1DE0" w:rsidP="000F1DE0">
      <w:pPr>
        <w:pStyle w:val="ListParagraph"/>
        <w:numPr>
          <w:ilvl w:val="1"/>
          <w:numId w:val="34"/>
        </w:numPr>
        <w:spacing w:after="80"/>
        <w:ind w:right="11"/>
        <w:jc w:val="left"/>
      </w:pPr>
      <w:r w:rsidRPr="009C0A7E">
        <w:t>Drawing e</w:t>
      </w:r>
      <w:r w:rsidR="00F925B0">
        <w:t>ntities shall be in model space</w:t>
      </w:r>
    </w:p>
    <w:p w14:paraId="4231CC98" w14:textId="77777777" w:rsidR="000F1DE0" w:rsidRDefault="000F1DE0" w:rsidP="000F1DE0">
      <w:pPr>
        <w:pStyle w:val="ListParagraph"/>
        <w:numPr>
          <w:ilvl w:val="1"/>
          <w:numId w:val="34"/>
        </w:numPr>
        <w:spacing w:after="80"/>
        <w:ind w:right="11"/>
        <w:jc w:val="left"/>
      </w:pPr>
      <w:r w:rsidRPr="009C0A7E">
        <w:t>CAD syst</w:t>
      </w:r>
      <w:r>
        <w:t xml:space="preserve">ems not capable of writing DWG </w:t>
      </w:r>
      <w:r w:rsidRPr="009C0A7E">
        <w:t>format files are to supply data in the CAD System’s native file</w:t>
      </w:r>
      <w:r>
        <w:t xml:space="preserve"> format and a conversion to DXF</w:t>
      </w:r>
      <w:r w:rsidR="00F925B0">
        <w:t xml:space="preserve"> format</w:t>
      </w:r>
    </w:p>
    <w:p w14:paraId="0B82B765" w14:textId="77777777" w:rsidR="000F1DE0" w:rsidRPr="00F16C62" w:rsidRDefault="000F1DE0" w:rsidP="000F1DE0">
      <w:pPr>
        <w:pStyle w:val="ListParagraph"/>
        <w:numPr>
          <w:ilvl w:val="1"/>
          <w:numId w:val="34"/>
        </w:numPr>
        <w:spacing w:after="80"/>
        <w:ind w:right="11"/>
        <w:jc w:val="left"/>
      </w:pPr>
      <w:r w:rsidRPr="008730E2">
        <w:t>Software routines e.g. LISP in AutoC</w:t>
      </w:r>
      <w:r w:rsidRPr="00F16C62">
        <w:t>AD</w:t>
      </w:r>
      <w:r w:rsidRPr="008730E2">
        <w:t xml:space="preserve"> </w:t>
      </w:r>
      <w:r w:rsidRPr="00F16C62">
        <w:t>is</w:t>
      </w:r>
      <w:r w:rsidRPr="008730E2">
        <w:t xml:space="preserve"> not acceptable</w:t>
      </w:r>
    </w:p>
    <w:p w14:paraId="30C2664C" w14:textId="77777777" w:rsidR="000F1DE0" w:rsidRPr="00CE51C8" w:rsidRDefault="000F1DE0" w:rsidP="000F1DE0">
      <w:pPr>
        <w:pStyle w:val="ListParagraph"/>
        <w:numPr>
          <w:ilvl w:val="0"/>
          <w:numId w:val="34"/>
        </w:numPr>
        <w:spacing w:after="80"/>
        <w:ind w:left="499" w:right="11" w:hanging="357"/>
        <w:jc w:val="left"/>
        <w:rPr>
          <w:b/>
        </w:rPr>
      </w:pPr>
      <w:r w:rsidRPr="00CE51C8">
        <w:rPr>
          <w:b/>
        </w:rPr>
        <w:t>Layers:</w:t>
      </w:r>
    </w:p>
    <w:p w14:paraId="2CDB4BD3" w14:textId="77777777" w:rsidR="000F1DE0" w:rsidRDefault="000F1DE0" w:rsidP="000F1DE0">
      <w:pPr>
        <w:pStyle w:val="ListParagraph"/>
        <w:numPr>
          <w:ilvl w:val="1"/>
          <w:numId w:val="34"/>
        </w:numPr>
        <w:spacing w:after="80"/>
        <w:ind w:right="11"/>
        <w:jc w:val="left"/>
      </w:pPr>
      <w:r w:rsidRPr="00CE51C8">
        <w:t xml:space="preserve">Layers </w:t>
      </w:r>
      <w:r w:rsidRPr="00F16C62">
        <w:t>m</w:t>
      </w:r>
      <w:r w:rsidRPr="00CE51C8">
        <w:t xml:space="preserve">ust be used to clearly identify elements within the drawings with like elements on the same layer to allow subsequent segregation of required data. Drawings on a </w:t>
      </w:r>
      <w:r w:rsidR="00F925B0">
        <w:t>single layer are not acceptable</w:t>
      </w:r>
    </w:p>
    <w:p w14:paraId="73F8ABCD" w14:textId="77777777" w:rsidR="000F1DE0" w:rsidRDefault="000F1DE0" w:rsidP="000F1DE0">
      <w:pPr>
        <w:pStyle w:val="ListParagraph"/>
        <w:numPr>
          <w:ilvl w:val="1"/>
          <w:numId w:val="34"/>
        </w:numPr>
        <w:spacing w:after="80"/>
        <w:ind w:right="11"/>
        <w:jc w:val="left"/>
      </w:pPr>
      <w:r w:rsidRPr="009C0A7E">
        <w:t>All entities within the drawing file must have the colours and line types set to BYLAYER</w:t>
      </w:r>
    </w:p>
    <w:p w14:paraId="25E3C29F" w14:textId="77777777" w:rsidR="000F1DE0" w:rsidRPr="009C0A7E" w:rsidRDefault="000F1DE0" w:rsidP="000F1DE0">
      <w:pPr>
        <w:pStyle w:val="ListParagraph"/>
        <w:numPr>
          <w:ilvl w:val="1"/>
          <w:numId w:val="34"/>
        </w:numPr>
        <w:spacing w:after="80"/>
        <w:ind w:right="11"/>
        <w:jc w:val="left"/>
      </w:pPr>
      <w:r>
        <w:t>See Architectural Space Layers section</w:t>
      </w:r>
    </w:p>
    <w:p w14:paraId="2DAE1E03" w14:textId="77777777" w:rsidR="000F1DE0" w:rsidRPr="00CE51C8" w:rsidRDefault="000F1DE0" w:rsidP="000F1DE0">
      <w:pPr>
        <w:pStyle w:val="ListParagraph"/>
        <w:numPr>
          <w:ilvl w:val="0"/>
          <w:numId w:val="34"/>
        </w:numPr>
        <w:spacing w:after="80"/>
        <w:ind w:left="499" w:right="11" w:hanging="357"/>
        <w:jc w:val="left"/>
        <w:rPr>
          <w:b/>
        </w:rPr>
      </w:pPr>
      <w:r w:rsidRPr="00CE51C8">
        <w:rPr>
          <w:b/>
        </w:rPr>
        <w:t>X-Refs:</w:t>
      </w:r>
    </w:p>
    <w:p w14:paraId="0BC2212D" w14:textId="77777777" w:rsidR="000F1DE0" w:rsidRPr="00F16C62" w:rsidRDefault="000F1DE0" w:rsidP="000F1DE0">
      <w:pPr>
        <w:pStyle w:val="ListParagraph"/>
        <w:numPr>
          <w:ilvl w:val="1"/>
          <w:numId w:val="34"/>
        </w:numPr>
        <w:spacing w:after="80"/>
        <w:ind w:right="11"/>
        <w:jc w:val="left"/>
      </w:pPr>
      <w:r w:rsidRPr="00F16C62">
        <w:t xml:space="preserve">No external references. All x-refs must be bound </w:t>
      </w:r>
      <w:r w:rsidR="00F925B0">
        <w:t>to the drawing (AutoCAD BIND)</w:t>
      </w:r>
    </w:p>
    <w:p w14:paraId="317F64C9" w14:textId="77777777" w:rsidR="000F1DE0" w:rsidRPr="00F16C62" w:rsidRDefault="000F1DE0" w:rsidP="000F1DE0">
      <w:pPr>
        <w:pStyle w:val="ListParagraph"/>
        <w:numPr>
          <w:ilvl w:val="1"/>
          <w:numId w:val="34"/>
        </w:numPr>
        <w:spacing w:after="80"/>
        <w:ind w:right="11"/>
        <w:jc w:val="left"/>
      </w:pPr>
      <w:r w:rsidRPr="00CE51C8">
        <w:t>Blocks can be used to draw repetitive items</w:t>
      </w:r>
      <w:r w:rsidRPr="00F16C62">
        <w:t xml:space="preserve"> </w:t>
      </w:r>
    </w:p>
    <w:p w14:paraId="7F4A37A6" w14:textId="77777777" w:rsidR="000F1DE0" w:rsidRPr="00CE51C8" w:rsidRDefault="000F1DE0" w:rsidP="000F1DE0">
      <w:pPr>
        <w:pStyle w:val="ListParagraph"/>
        <w:numPr>
          <w:ilvl w:val="0"/>
          <w:numId w:val="34"/>
        </w:numPr>
        <w:spacing w:after="80"/>
        <w:ind w:left="499" w:right="11" w:hanging="357"/>
        <w:jc w:val="left"/>
        <w:rPr>
          <w:b/>
        </w:rPr>
      </w:pPr>
      <w:r w:rsidRPr="00CE51C8">
        <w:rPr>
          <w:b/>
          <w:color w:val="000000"/>
        </w:rPr>
        <w:t>Fonts/Linetypes:</w:t>
      </w:r>
    </w:p>
    <w:p w14:paraId="5D45EA31" w14:textId="77777777" w:rsidR="000F1DE0" w:rsidRPr="00CE51C8" w:rsidRDefault="000F1DE0" w:rsidP="000F1DE0">
      <w:pPr>
        <w:pStyle w:val="ListParagraph"/>
        <w:numPr>
          <w:ilvl w:val="1"/>
          <w:numId w:val="34"/>
        </w:numPr>
        <w:spacing w:after="80"/>
        <w:ind w:right="11"/>
        <w:jc w:val="left"/>
      </w:pPr>
      <w:r w:rsidRPr="00CE51C8">
        <w:rPr>
          <w:color w:val="000000"/>
        </w:rPr>
        <w:t>Use fonts and line type files supplied with standard installation of AutoCAD</w:t>
      </w:r>
      <w:r w:rsidR="00F925B0">
        <w:rPr>
          <w:color w:val="000000"/>
        </w:rPr>
        <w:t>,</w:t>
      </w:r>
    </w:p>
    <w:p w14:paraId="5E3642A0" w14:textId="77777777" w:rsidR="000F1DE0" w:rsidRPr="00F16C62" w:rsidRDefault="000F1DE0" w:rsidP="000F1DE0">
      <w:pPr>
        <w:pStyle w:val="ListParagraph"/>
        <w:numPr>
          <w:ilvl w:val="1"/>
          <w:numId w:val="34"/>
        </w:numPr>
        <w:spacing w:after="80"/>
        <w:ind w:right="11"/>
        <w:jc w:val="left"/>
      </w:pPr>
      <w:r w:rsidRPr="00F16C62">
        <w:t>Differing line styles are to be used to designate services; continuous lines with text notes added to designate service</w:t>
      </w:r>
      <w:r w:rsidR="00F925B0">
        <w:t>s are an acceptable alternative</w:t>
      </w:r>
    </w:p>
    <w:p w14:paraId="62A6D262" w14:textId="77777777" w:rsidR="000F1DE0" w:rsidRPr="009A7332" w:rsidRDefault="000F1DE0" w:rsidP="000F1DE0">
      <w:pPr>
        <w:pStyle w:val="ListParagraph"/>
        <w:numPr>
          <w:ilvl w:val="1"/>
          <w:numId w:val="34"/>
        </w:numPr>
        <w:spacing w:after="80"/>
        <w:ind w:right="11"/>
        <w:jc w:val="left"/>
      </w:pPr>
      <w:r w:rsidRPr="00CE51C8">
        <w:rPr>
          <w:bCs/>
        </w:rPr>
        <w:t>Consultants are to include plot configuration, character &amp; line-style files such that drawing files can be plotted in their original format and appearance</w:t>
      </w:r>
    </w:p>
    <w:p w14:paraId="34E1E6C6" w14:textId="77777777" w:rsidR="00111749" w:rsidRPr="0078174E" w:rsidRDefault="00111749" w:rsidP="00BD3D5B">
      <w:pPr>
        <w:pStyle w:val="ListParagraph"/>
        <w:spacing w:after="80"/>
        <w:ind w:left="1222" w:right="11"/>
        <w:jc w:val="left"/>
      </w:pPr>
    </w:p>
    <w:p w14:paraId="595F065B" w14:textId="77777777" w:rsidR="00652779" w:rsidRDefault="00652779" w:rsidP="00652779">
      <w:pPr>
        <w:pStyle w:val="Heading3"/>
      </w:pPr>
      <w:bookmarkStart w:id="1780" w:name="_Toc19278722"/>
      <w:r w:rsidRPr="009F41EA">
        <w:t>2.</w:t>
      </w:r>
      <w:r>
        <w:t>7.2</w:t>
      </w:r>
      <w:r w:rsidRPr="009F41EA">
        <w:tab/>
      </w:r>
      <w:r>
        <w:t>Drawing Title Block</w:t>
      </w:r>
      <w:bookmarkEnd w:id="1780"/>
    </w:p>
    <w:p w14:paraId="2D83B564" w14:textId="77777777" w:rsidR="00652779" w:rsidRDefault="00652779" w:rsidP="00652779">
      <w:pPr>
        <w:jc w:val="left"/>
      </w:pPr>
      <w:r w:rsidRPr="00FF4CF6">
        <w:t>All</w:t>
      </w:r>
      <w:r w:rsidRPr="00CE51C8">
        <w:t xml:space="preserve"> </w:t>
      </w:r>
      <w:r w:rsidRPr="00FF4CF6">
        <w:t>drawings</w:t>
      </w:r>
      <w:r w:rsidRPr="00CE51C8">
        <w:t xml:space="preserve"> </w:t>
      </w:r>
      <w:r>
        <w:t xml:space="preserve">(DWG and PDF) </w:t>
      </w:r>
      <w:r w:rsidRPr="00FF4CF6">
        <w:t>are</w:t>
      </w:r>
      <w:r w:rsidRPr="00CE51C8">
        <w:t xml:space="preserve"> </w:t>
      </w:r>
      <w:r w:rsidRPr="00FF4CF6">
        <w:t>required</w:t>
      </w:r>
      <w:r w:rsidRPr="00CE51C8">
        <w:t xml:space="preserve"> to </w:t>
      </w:r>
      <w:r w:rsidRPr="00FF4CF6">
        <w:t>be</w:t>
      </w:r>
      <w:r w:rsidRPr="00CE51C8">
        <w:t xml:space="preserve"> </w:t>
      </w:r>
      <w:r w:rsidRPr="00FF4CF6">
        <w:t>clearly</w:t>
      </w:r>
      <w:r w:rsidRPr="00CE51C8">
        <w:t xml:space="preserve"> label</w:t>
      </w:r>
      <w:r>
        <w:t>l</w:t>
      </w:r>
      <w:r w:rsidRPr="00CE51C8">
        <w:t xml:space="preserve">ed with </w:t>
      </w:r>
      <w:r w:rsidRPr="00FF4CF6">
        <w:t>the</w:t>
      </w:r>
      <w:r w:rsidRPr="00CE51C8">
        <w:t xml:space="preserve"> following </w:t>
      </w:r>
      <w:r w:rsidRPr="00FF4CF6">
        <w:t>information</w:t>
      </w:r>
      <w:r>
        <w:t>:</w:t>
      </w:r>
    </w:p>
    <w:p w14:paraId="30D2791F" w14:textId="77777777" w:rsidR="00652779" w:rsidRDefault="00652779" w:rsidP="00652779">
      <w:pPr>
        <w:pStyle w:val="ListParagraph"/>
        <w:numPr>
          <w:ilvl w:val="0"/>
          <w:numId w:val="34"/>
        </w:numPr>
        <w:spacing w:after="80"/>
        <w:ind w:left="499" w:right="11" w:hanging="357"/>
        <w:jc w:val="left"/>
      </w:pPr>
      <w:r w:rsidRPr="00CE51C8">
        <w:t xml:space="preserve">UWA </w:t>
      </w:r>
      <w:r w:rsidRPr="00FF4CF6">
        <w:t>Record</w:t>
      </w:r>
      <w:r w:rsidRPr="00CE51C8">
        <w:t xml:space="preserve"> Drawing </w:t>
      </w:r>
      <w:r w:rsidRPr="00FF4CF6">
        <w:t>Number</w:t>
      </w:r>
      <w:r w:rsidRPr="00CE51C8">
        <w:t xml:space="preserve"> </w:t>
      </w:r>
      <w:r w:rsidRPr="00FF4CF6">
        <w:t>(RDN)</w:t>
      </w:r>
      <w:r w:rsidRPr="00CE51C8">
        <w:t xml:space="preserve"> </w:t>
      </w:r>
      <w:r w:rsidRPr="00FF4CF6">
        <w:t>from</w:t>
      </w:r>
      <w:r w:rsidRPr="00CE51C8">
        <w:t xml:space="preserve"> </w:t>
      </w:r>
      <w:r w:rsidRPr="00FF4CF6">
        <w:t>Tender</w:t>
      </w:r>
      <w:r w:rsidRPr="00CE51C8">
        <w:t xml:space="preserve"> </w:t>
      </w:r>
      <w:r w:rsidRPr="00FF4CF6">
        <w:t>issue</w:t>
      </w:r>
      <w:r w:rsidRPr="00CE51C8">
        <w:t xml:space="preserve"> </w:t>
      </w:r>
      <w:r w:rsidRPr="00FF4CF6">
        <w:t>(see</w:t>
      </w:r>
      <w:r w:rsidRPr="00CE51C8">
        <w:t xml:space="preserve"> </w:t>
      </w:r>
      <w:r>
        <w:t>Record Drawing Numbers section</w:t>
      </w:r>
      <w:r w:rsidRPr="00FF4CF6">
        <w:t>)</w:t>
      </w:r>
    </w:p>
    <w:p w14:paraId="157D7228" w14:textId="77777777" w:rsidR="00652779" w:rsidRDefault="00652779" w:rsidP="00652779">
      <w:pPr>
        <w:pStyle w:val="ListParagraph"/>
        <w:numPr>
          <w:ilvl w:val="0"/>
          <w:numId w:val="34"/>
        </w:numPr>
        <w:spacing w:after="80"/>
        <w:ind w:left="499" w:right="11" w:hanging="357"/>
        <w:jc w:val="left"/>
      </w:pPr>
      <w:r w:rsidRPr="00CE51C8">
        <w:t xml:space="preserve">UWA Building Name and </w:t>
      </w:r>
      <w:r w:rsidRPr="00FF4CF6">
        <w:t>Project</w:t>
      </w:r>
      <w:r w:rsidRPr="00CE51C8">
        <w:t xml:space="preserve"> </w:t>
      </w:r>
      <w:r w:rsidRPr="00FF4CF6">
        <w:t>Name</w:t>
      </w:r>
    </w:p>
    <w:p w14:paraId="08911E7C" w14:textId="77777777" w:rsidR="00652779" w:rsidRDefault="00652779" w:rsidP="00652779">
      <w:pPr>
        <w:pStyle w:val="ListParagraph"/>
        <w:numPr>
          <w:ilvl w:val="0"/>
          <w:numId w:val="34"/>
        </w:numPr>
        <w:spacing w:after="80"/>
        <w:ind w:left="499" w:right="11" w:hanging="357"/>
        <w:jc w:val="left"/>
      </w:pPr>
      <w:r w:rsidRPr="00CE51C8">
        <w:t>Drawing Title</w:t>
      </w:r>
    </w:p>
    <w:p w14:paraId="424B2621" w14:textId="77777777" w:rsidR="00652779" w:rsidRDefault="00652779" w:rsidP="00652779">
      <w:pPr>
        <w:pStyle w:val="ListParagraph"/>
        <w:numPr>
          <w:ilvl w:val="0"/>
          <w:numId w:val="34"/>
        </w:numPr>
        <w:spacing w:after="80"/>
        <w:ind w:left="499" w:right="11" w:hanging="357"/>
        <w:jc w:val="left"/>
      </w:pPr>
      <w:r w:rsidRPr="00CE51C8">
        <w:t>Consultant Name and Author</w:t>
      </w:r>
    </w:p>
    <w:p w14:paraId="5802AAD6" w14:textId="77777777" w:rsidR="00652779" w:rsidRDefault="00652779" w:rsidP="00652779">
      <w:pPr>
        <w:pStyle w:val="ListParagraph"/>
        <w:numPr>
          <w:ilvl w:val="0"/>
          <w:numId w:val="34"/>
        </w:numPr>
        <w:spacing w:after="80"/>
        <w:ind w:left="499" w:right="11" w:hanging="357"/>
        <w:jc w:val="left"/>
      </w:pPr>
      <w:r w:rsidRPr="00CE51C8">
        <w:t xml:space="preserve">Consultant </w:t>
      </w:r>
      <w:r w:rsidRPr="00FF4CF6">
        <w:t>Drawing</w:t>
      </w:r>
      <w:r w:rsidRPr="00CE51C8">
        <w:t xml:space="preserve"> </w:t>
      </w:r>
      <w:r w:rsidRPr="00FF4CF6">
        <w:t>Reference</w:t>
      </w:r>
      <w:r w:rsidRPr="00CE51C8">
        <w:t xml:space="preserve"> </w:t>
      </w:r>
      <w:r w:rsidRPr="00FF4CF6">
        <w:t>and</w:t>
      </w:r>
      <w:r w:rsidRPr="00CE51C8">
        <w:t xml:space="preserve"> </w:t>
      </w:r>
      <w:r w:rsidRPr="00FF4CF6">
        <w:t>Revision</w:t>
      </w:r>
      <w:r w:rsidRPr="00CE51C8">
        <w:t xml:space="preserve"> </w:t>
      </w:r>
      <w:r w:rsidRPr="00FF4CF6">
        <w:t>Number</w:t>
      </w:r>
      <w:r w:rsidRPr="00CE51C8">
        <w:t xml:space="preserve"> (with date </w:t>
      </w:r>
      <w:r w:rsidRPr="00FF4CF6">
        <w:t>of</w:t>
      </w:r>
      <w:r w:rsidRPr="00CE51C8">
        <w:t xml:space="preserve"> </w:t>
      </w:r>
      <w:r w:rsidRPr="00FF4CF6">
        <w:t>current</w:t>
      </w:r>
      <w:r w:rsidRPr="00CE51C8">
        <w:t xml:space="preserve"> </w:t>
      </w:r>
      <w:r w:rsidRPr="00FF4CF6">
        <w:t>revision)</w:t>
      </w:r>
    </w:p>
    <w:p w14:paraId="7960AE54" w14:textId="77777777" w:rsidR="00652779" w:rsidRDefault="00652779" w:rsidP="00652779">
      <w:pPr>
        <w:pStyle w:val="ListParagraph"/>
        <w:numPr>
          <w:ilvl w:val="0"/>
          <w:numId w:val="34"/>
        </w:numPr>
        <w:spacing w:after="80"/>
        <w:ind w:left="499" w:right="11" w:hanging="357"/>
        <w:jc w:val="left"/>
      </w:pPr>
      <w:r w:rsidRPr="007562EA">
        <w:t>Drawing</w:t>
      </w:r>
      <w:r w:rsidRPr="00CE51C8">
        <w:t xml:space="preserve"> </w:t>
      </w:r>
      <w:r w:rsidRPr="00FF4CF6">
        <w:t>to</w:t>
      </w:r>
      <w:r w:rsidRPr="00CE51C8">
        <w:t xml:space="preserve"> </w:t>
      </w:r>
      <w:r w:rsidRPr="00FF4CF6">
        <w:t>be</w:t>
      </w:r>
      <w:r w:rsidRPr="00CE51C8">
        <w:t xml:space="preserve"> labelled </w:t>
      </w:r>
      <w:r w:rsidRPr="00FF4CF6">
        <w:t>As</w:t>
      </w:r>
      <w:r w:rsidRPr="007562EA">
        <w:t xml:space="preserve"> Constructed</w:t>
      </w:r>
      <w:r w:rsidRPr="00CE51C8">
        <w:t xml:space="preserve"> </w:t>
      </w:r>
      <w:r w:rsidRPr="00FF4CF6">
        <w:t>at</w:t>
      </w:r>
      <w:r w:rsidRPr="00CE51C8">
        <w:t xml:space="preserve"> </w:t>
      </w:r>
      <w:r w:rsidRPr="00FF4CF6">
        <w:t>the</w:t>
      </w:r>
      <w:r w:rsidRPr="00CE51C8">
        <w:t xml:space="preserve"> </w:t>
      </w:r>
      <w:r w:rsidRPr="00FF4CF6">
        <w:t>final</w:t>
      </w:r>
      <w:r w:rsidRPr="00CE51C8">
        <w:t xml:space="preserve"> issue. </w:t>
      </w:r>
      <w:r w:rsidRPr="00FF4CF6">
        <w:t>Refer</w:t>
      </w:r>
      <w:r w:rsidRPr="00CE51C8">
        <w:t xml:space="preserve"> </w:t>
      </w:r>
      <w:r w:rsidRPr="00FF4CF6">
        <w:t>to</w:t>
      </w:r>
      <w:r w:rsidR="007C758A">
        <w:t xml:space="preserve"> Figure 1 </w:t>
      </w:r>
      <w:r w:rsidR="002E44D6">
        <w:t xml:space="preserve">(Record Drawing Numbers section) </w:t>
      </w:r>
      <w:r w:rsidRPr="00FF4CF6">
        <w:t>for</w:t>
      </w:r>
      <w:r w:rsidRPr="00CE51C8">
        <w:t xml:space="preserve"> </w:t>
      </w:r>
      <w:r w:rsidRPr="00FF4CF6">
        <w:t>typical</w:t>
      </w:r>
      <w:r w:rsidRPr="00CE51C8">
        <w:t xml:space="preserve"> details.</w:t>
      </w:r>
      <w:r>
        <w:t xml:space="preserve"> T</w:t>
      </w:r>
      <w:r w:rsidRPr="00FF4CF6">
        <w:t>he</w:t>
      </w:r>
      <w:r w:rsidRPr="009C0A7E">
        <w:t xml:space="preserve"> </w:t>
      </w:r>
      <w:r w:rsidRPr="00FF4CF6">
        <w:t>revision</w:t>
      </w:r>
      <w:r w:rsidRPr="009C0A7E">
        <w:t xml:space="preserve"> </w:t>
      </w:r>
      <w:r w:rsidRPr="00FF4CF6">
        <w:t>will</w:t>
      </w:r>
      <w:r w:rsidRPr="009C0A7E">
        <w:t xml:space="preserve"> </w:t>
      </w:r>
      <w:r w:rsidRPr="00FF4CF6">
        <w:t>be</w:t>
      </w:r>
      <w:r w:rsidRPr="009C0A7E">
        <w:t xml:space="preserve"> AC</w:t>
      </w:r>
    </w:p>
    <w:p w14:paraId="0D0CBD83" w14:textId="77777777" w:rsidR="00652779" w:rsidRDefault="00652779" w:rsidP="00BD3D5B">
      <w:pPr>
        <w:spacing w:after="80"/>
        <w:ind w:left="0" w:right="11"/>
        <w:jc w:val="left"/>
      </w:pPr>
    </w:p>
    <w:p w14:paraId="3CCEFAC5" w14:textId="77777777" w:rsidR="00652779" w:rsidRDefault="00652779" w:rsidP="00652779">
      <w:pPr>
        <w:pStyle w:val="Heading3"/>
      </w:pPr>
      <w:bookmarkStart w:id="1781" w:name="_Toc19278723"/>
      <w:r w:rsidRPr="009F41EA">
        <w:t>2.</w:t>
      </w:r>
      <w:r>
        <w:t>7.3</w:t>
      </w:r>
      <w:r w:rsidRPr="009F41EA">
        <w:tab/>
      </w:r>
      <w:r>
        <w:t>Record Drawing Numbers</w:t>
      </w:r>
      <w:bookmarkEnd w:id="1781"/>
    </w:p>
    <w:p w14:paraId="6B772989" w14:textId="77777777" w:rsidR="00652779" w:rsidRPr="00CE51C8" w:rsidRDefault="00652779" w:rsidP="00652779">
      <w:pPr>
        <w:jc w:val="left"/>
      </w:pPr>
      <w:r w:rsidRPr="00CE51C8">
        <w:t>Campus Management maintains an electronic drawing register (HPE Content Manager (TRIM)) and data is recorded against a Record Drawing Number (RDN). All drawings supplied by Consultants are to have a RDN assigned before issue to Campus Management.</w:t>
      </w:r>
    </w:p>
    <w:p w14:paraId="55816208" w14:textId="77777777" w:rsidR="008C47D9" w:rsidRDefault="00652779" w:rsidP="00652779">
      <w:pPr>
        <w:jc w:val="left"/>
      </w:pPr>
      <w:r w:rsidRPr="00CE51C8">
        <w:t xml:space="preserve">A range of numbers for each discipline </w:t>
      </w:r>
      <w:r>
        <w:t>is</w:t>
      </w:r>
      <w:r w:rsidRPr="00CE51C8">
        <w:t xml:space="preserve"> to be obtained at Tender stage from Campus Management</w:t>
      </w:r>
      <w:r>
        <w:t xml:space="preserve"> at </w:t>
      </w:r>
      <w:hyperlink r:id="rId9" w:history="1">
        <w:r w:rsidRPr="00CE51C8">
          <w:rPr>
            <w:rStyle w:val="Hyperlink"/>
          </w:rPr>
          <w:t>spacemanagement-cm@uwa.edu.a</w:t>
        </w:r>
        <w:r w:rsidRPr="00695FD0">
          <w:rPr>
            <w:rStyle w:val="Hyperlink"/>
          </w:rPr>
          <w:t>u</w:t>
        </w:r>
      </w:hyperlink>
      <w:r>
        <w:t xml:space="preserve">. </w:t>
      </w:r>
      <w:r w:rsidR="008C47D9">
        <w:t>The following information is required:</w:t>
      </w:r>
    </w:p>
    <w:p w14:paraId="5F9AB115" w14:textId="77777777" w:rsidR="008C47D9" w:rsidRDefault="008C47D9" w:rsidP="008C47D9">
      <w:pPr>
        <w:pStyle w:val="ListParagraph"/>
        <w:numPr>
          <w:ilvl w:val="0"/>
          <w:numId w:val="36"/>
        </w:numPr>
        <w:jc w:val="left"/>
      </w:pPr>
      <w:r>
        <w:t>Project name</w:t>
      </w:r>
    </w:p>
    <w:p w14:paraId="4C886D36" w14:textId="77777777" w:rsidR="008C47D9" w:rsidRDefault="008C47D9" w:rsidP="008C47D9">
      <w:pPr>
        <w:pStyle w:val="ListParagraph"/>
        <w:numPr>
          <w:ilvl w:val="0"/>
          <w:numId w:val="36"/>
        </w:numPr>
        <w:jc w:val="left"/>
      </w:pPr>
      <w:r>
        <w:t>Project number</w:t>
      </w:r>
    </w:p>
    <w:p w14:paraId="28D290C0" w14:textId="77777777" w:rsidR="008C47D9" w:rsidRDefault="008C47D9" w:rsidP="008C47D9">
      <w:pPr>
        <w:pStyle w:val="ListParagraph"/>
        <w:numPr>
          <w:ilvl w:val="0"/>
          <w:numId w:val="36"/>
        </w:numPr>
        <w:jc w:val="left"/>
      </w:pPr>
      <w:r>
        <w:t xml:space="preserve">Project </w:t>
      </w:r>
      <w:r w:rsidR="00177755">
        <w:t>manager</w:t>
      </w:r>
    </w:p>
    <w:p w14:paraId="3107F150" w14:textId="77777777" w:rsidR="008C47D9" w:rsidRDefault="008C47D9" w:rsidP="008C47D9">
      <w:pPr>
        <w:pStyle w:val="ListParagraph"/>
        <w:numPr>
          <w:ilvl w:val="0"/>
          <w:numId w:val="36"/>
        </w:numPr>
        <w:jc w:val="left"/>
      </w:pPr>
      <w:r>
        <w:t>Number of drawings</w:t>
      </w:r>
    </w:p>
    <w:p w14:paraId="18C1628E" w14:textId="77777777" w:rsidR="00652779" w:rsidRDefault="00652779" w:rsidP="00652779">
      <w:pPr>
        <w:jc w:val="left"/>
      </w:pPr>
      <w:r w:rsidRPr="00CE51C8">
        <w:t>The RDN is to be attached to the drawing in an area within or adjacent to the title block in a bold font prior to issue to Campus Management.</w:t>
      </w:r>
    </w:p>
    <w:p w14:paraId="4DEEA8EB" w14:textId="77777777" w:rsidR="00652779" w:rsidRPr="007F5106" w:rsidRDefault="00652779" w:rsidP="00652779">
      <w:pPr>
        <w:jc w:val="left"/>
        <w:rPr>
          <w:i/>
        </w:rPr>
      </w:pPr>
      <w:r w:rsidRPr="007F5106">
        <w:rPr>
          <w:i/>
        </w:rPr>
        <w:t>Drawing disciplines:</w:t>
      </w:r>
    </w:p>
    <w:tbl>
      <w:tblPr>
        <w:tblW w:w="5519"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1608"/>
        <w:gridCol w:w="362"/>
        <w:gridCol w:w="1157"/>
        <w:gridCol w:w="1249"/>
      </w:tblGrid>
      <w:tr w:rsidR="00652779" w:rsidRPr="00B012FE" w14:paraId="3B077FBD" w14:textId="77777777" w:rsidTr="006954D3">
        <w:trPr>
          <w:trHeight w:val="133"/>
        </w:trPr>
        <w:tc>
          <w:tcPr>
            <w:tcW w:w="1143" w:type="dxa"/>
          </w:tcPr>
          <w:p w14:paraId="57D31636" w14:textId="77777777" w:rsidR="00652779" w:rsidRPr="00CE51C8" w:rsidRDefault="00652779" w:rsidP="006954D3">
            <w:pPr>
              <w:widowControl/>
              <w:spacing w:after="0" w:line="240" w:lineRule="auto"/>
              <w:ind w:left="0" w:right="0"/>
              <w:jc w:val="left"/>
              <w:rPr>
                <w:rFonts w:ascii="Calibri" w:hAnsi="Calibri" w:cs="Calibri"/>
                <w:b/>
                <w:color w:val="000000"/>
              </w:rPr>
            </w:pPr>
            <w:r w:rsidRPr="00CE51C8">
              <w:rPr>
                <w:rFonts w:ascii="Calibri" w:hAnsi="Calibri" w:cs="Calibri"/>
                <w:b/>
                <w:color w:val="000000"/>
              </w:rPr>
              <w:t>Reference</w:t>
            </w:r>
          </w:p>
        </w:tc>
        <w:tc>
          <w:tcPr>
            <w:tcW w:w="1608" w:type="dxa"/>
          </w:tcPr>
          <w:p w14:paraId="58080376" w14:textId="77777777" w:rsidR="00652779" w:rsidRPr="00CE51C8" w:rsidRDefault="00652779" w:rsidP="006954D3">
            <w:pPr>
              <w:widowControl/>
              <w:spacing w:after="0" w:line="240" w:lineRule="auto"/>
              <w:ind w:left="0" w:right="0"/>
              <w:jc w:val="left"/>
              <w:rPr>
                <w:rFonts w:ascii="Calibri" w:hAnsi="Calibri" w:cs="Calibri"/>
                <w:b/>
                <w:color w:val="000000"/>
              </w:rPr>
            </w:pPr>
            <w:r w:rsidRPr="00CE51C8">
              <w:rPr>
                <w:rFonts w:ascii="Calibri" w:hAnsi="Calibri" w:cs="Calibri"/>
                <w:b/>
                <w:color w:val="000000"/>
              </w:rPr>
              <w:t>Discipline</w:t>
            </w:r>
          </w:p>
        </w:tc>
        <w:tc>
          <w:tcPr>
            <w:tcW w:w="362" w:type="dxa"/>
            <w:tcBorders>
              <w:top w:val="nil"/>
              <w:bottom w:val="nil"/>
            </w:tcBorders>
          </w:tcPr>
          <w:p w14:paraId="4679AAA5" w14:textId="77777777" w:rsidR="00652779" w:rsidRPr="00730012" w:rsidRDefault="00652779" w:rsidP="006954D3">
            <w:pPr>
              <w:widowControl/>
              <w:spacing w:after="0" w:line="240" w:lineRule="auto"/>
              <w:ind w:left="0" w:right="0"/>
              <w:jc w:val="left"/>
              <w:rPr>
                <w:rFonts w:ascii="Calibri" w:hAnsi="Calibri" w:cs="Calibri"/>
                <w:b/>
                <w:color w:val="000000"/>
              </w:rPr>
            </w:pPr>
          </w:p>
        </w:tc>
        <w:tc>
          <w:tcPr>
            <w:tcW w:w="1157" w:type="dxa"/>
          </w:tcPr>
          <w:p w14:paraId="4494618B" w14:textId="77777777" w:rsidR="00652779" w:rsidRPr="00CE51C8" w:rsidRDefault="00652779" w:rsidP="006954D3">
            <w:pPr>
              <w:widowControl/>
              <w:spacing w:after="0" w:line="240" w:lineRule="auto"/>
              <w:ind w:left="0" w:right="0"/>
              <w:jc w:val="left"/>
              <w:rPr>
                <w:rFonts w:ascii="Calibri" w:hAnsi="Calibri" w:cs="Calibri"/>
                <w:b/>
                <w:color w:val="000000"/>
              </w:rPr>
            </w:pPr>
            <w:r w:rsidRPr="00CE51C8">
              <w:rPr>
                <w:rFonts w:ascii="Calibri" w:hAnsi="Calibri" w:cs="Calibri"/>
                <w:b/>
                <w:color w:val="000000"/>
              </w:rPr>
              <w:t>Reference</w:t>
            </w:r>
          </w:p>
        </w:tc>
        <w:tc>
          <w:tcPr>
            <w:tcW w:w="1249" w:type="dxa"/>
          </w:tcPr>
          <w:p w14:paraId="0B6EF707" w14:textId="77777777" w:rsidR="00652779" w:rsidRPr="00CE51C8" w:rsidRDefault="00652779" w:rsidP="006954D3">
            <w:pPr>
              <w:widowControl/>
              <w:spacing w:after="0" w:line="240" w:lineRule="auto"/>
              <w:ind w:left="0" w:right="0"/>
              <w:jc w:val="left"/>
              <w:rPr>
                <w:rFonts w:ascii="Calibri" w:hAnsi="Calibri" w:cs="Calibri"/>
                <w:b/>
                <w:color w:val="000000"/>
              </w:rPr>
            </w:pPr>
            <w:r w:rsidRPr="00CE51C8">
              <w:rPr>
                <w:rFonts w:ascii="Calibri" w:hAnsi="Calibri" w:cs="Calibri"/>
                <w:b/>
                <w:color w:val="000000"/>
              </w:rPr>
              <w:t>Discipline</w:t>
            </w:r>
          </w:p>
        </w:tc>
      </w:tr>
      <w:tr w:rsidR="00652779" w:rsidRPr="00B012FE" w14:paraId="33366577" w14:textId="77777777" w:rsidTr="006954D3">
        <w:trPr>
          <w:trHeight w:val="133"/>
        </w:trPr>
        <w:tc>
          <w:tcPr>
            <w:tcW w:w="1143" w:type="dxa"/>
          </w:tcPr>
          <w:p w14:paraId="29BC5858" w14:textId="77777777" w:rsidR="00652779" w:rsidRPr="006D5B37" w:rsidRDefault="00652779" w:rsidP="006954D3">
            <w:pPr>
              <w:widowControl/>
              <w:spacing w:after="0" w:line="240" w:lineRule="auto"/>
              <w:ind w:left="0" w:right="0"/>
              <w:jc w:val="left"/>
              <w:rPr>
                <w:rFonts w:ascii="Calibri" w:hAnsi="Calibri" w:cs="Calibri"/>
                <w:color w:val="000000"/>
              </w:rPr>
            </w:pPr>
            <w:r w:rsidRPr="006D5B37">
              <w:rPr>
                <w:rFonts w:ascii="Calibri" w:hAnsi="Calibri" w:cs="Calibri"/>
                <w:color w:val="000000"/>
              </w:rPr>
              <w:t xml:space="preserve">A </w:t>
            </w:r>
          </w:p>
        </w:tc>
        <w:tc>
          <w:tcPr>
            <w:tcW w:w="1608" w:type="dxa"/>
          </w:tcPr>
          <w:p w14:paraId="3995E3E9" w14:textId="77777777" w:rsidR="00652779" w:rsidRPr="006D5B37" w:rsidRDefault="00652779" w:rsidP="006954D3">
            <w:pPr>
              <w:widowControl/>
              <w:spacing w:after="0" w:line="240" w:lineRule="auto"/>
              <w:ind w:left="0" w:right="0"/>
              <w:jc w:val="left"/>
              <w:rPr>
                <w:rFonts w:ascii="Calibri" w:hAnsi="Calibri" w:cs="Calibri"/>
                <w:color w:val="000000"/>
              </w:rPr>
            </w:pPr>
            <w:r w:rsidRPr="006D5B37">
              <w:rPr>
                <w:rFonts w:ascii="Calibri" w:hAnsi="Calibri" w:cs="Calibri"/>
                <w:color w:val="000000"/>
              </w:rPr>
              <w:t xml:space="preserve">Architectural </w:t>
            </w:r>
          </w:p>
        </w:tc>
        <w:tc>
          <w:tcPr>
            <w:tcW w:w="362" w:type="dxa"/>
            <w:tcBorders>
              <w:top w:val="nil"/>
              <w:bottom w:val="nil"/>
            </w:tcBorders>
          </w:tcPr>
          <w:p w14:paraId="46554779" w14:textId="77777777" w:rsidR="00652779" w:rsidRPr="007F5106" w:rsidRDefault="00652779" w:rsidP="006954D3">
            <w:pPr>
              <w:widowControl/>
              <w:spacing w:after="0" w:line="240" w:lineRule="auto"/>
              <w:ind w:left="0" w:right="0"/>
              <w:jc w:val="left"/>
              <w:rPr>
                <w:rFonts w:ascii="Calibri" w:hAnsi="Calibri" w:cs="Calibri"/>
                <w:color w:val="000000"/>
              </w:rPr>
            </w:pPr>
          </w:p>
        </w:tc>
        <w:tc>
          <w:tcPr>
            <w:tcW w:w="1157" w:type="dxa"/>
          </w:tcPr>
          <w:p w14:paraId="50A3C107" w14:textId="77777777" w:rsidR="00652779" w:rsidRPr="006D5B37" w:rsidRDefault="00652779" w:rsidP="006954D3">
            <w:pPr>
              <w:widowControl/>
              <w:spacing w:after="0" w:line="240" w:lineRule="auto"/>
              <w:ind w:left="0" w:right="0"/>
              <w:jc w:val="left"/>
              <w:rPr>
                <w:rFonts w:ascii="Calibri" w:hAnsi="Calibri" w:cs="Calibri"/>
                <w:color w:val="000000"/>
              </w:rPr>
            </w:pPr>
            <w:r w:rsidRPr="007F5106">
              <w:rPr>
                <w:rFonts w:ascii="Calibri" w:hAnsi="Calibri" w:cs="Calibri"/>
                <w:color w:val="000000"/>
              </w:rPr>
              <w:t>H</w:t>
            </w:r>
          </w:p>
        </w:tc>
        <w:tc>
          <w:tcPr>
            <w:tcW w:w="1249" w:type="dxa"/>
          </w:tcPr>
          <w:p w14:paraId="3530FBBE" w14:textId="77777777" w:rsidR="00652779" w:rsidRPr="006D5B37" w:rsidRDefault="00652779" w:rsidP="006954D3">
            <w:pPr>
              <w:widowControl/>
              <w:spacing w:after="0" w:line="240" w:lineRule="auto"/>
              <w:ind w:left="0" w:right="0"/>
              <w:jc w:val="left"/>
              <w:rPr>
                <w:rFonts w:ascii="Calibri" w:hAnsi="Calibri" w:cs="Calibri"/>
                <w:color w:val="000000"/>
              </w:rPr>
            </w:pPr>
            <w:r w:rsidRPr="007F5106">
              <w:rPr>
                <w:rFonts w:ascii="Calibri" w:hAnsi="Calibri" w:cs="Calibri"/>
                <w:color w:val="000000"/>
              </w:rPr>
              <w:t>Hydraulic</w:t>
            </w:r>
          </w:p>
        </w:tc>
      </w:tr>
      <w:tr w:rsidR="00652779" w:rsidRPr="00B012FE" w14:paraId="51C1CC5D" w14:textId="77777777" w:rsidTr="006954D3">
        <w:trPr>
          <w:trHeight w:val="133"/>
        </w:trPr>
        <w:tc>
          <w:tcPr>
            <w:tcW w:w="1143" w:type="dxa"/>
          </w:tcPr>
          <w:p w14:paraId="48DF5DF9" w14:textId="77777777" w:rsidR="00652779" w:rsidRPr="006D5B37" w:rsidRDefault="00652779" w:rsidP="006954D3">
            <w:pPr>
              <w:widowControl/>
              <w:spacing w:after="0" w:line="240" w:lineRule="auto"/>
              <w:ind w:left="0" w:right="0"/>
              <w:jc w:val="left"/>
              <w:rPr>
                <w:rFonts w:ascii="Calibri" w:hAnsi="Calibri" w:cs="Calibri"/>
                <w:color w:val="000000"/>
              </w:rPr>
            </w:pPr>
            <w:r w:rsidRPr="006D5B37">
              <w:rPr>
                <w:rFonts w:ascii="Calibri" w:hAnsi="Calibri" w:cs="Calibri"/>
                <w:color w:val="000000"/>
              </w:rPr>
              <w:t>C</w:t>
            </w:r>
          </w:p>
        </w:tc>
        <w:tc>
          <w:tcPr>
            <w:tcW w:w="1608" w:type="dxa"/>
          </w:tcPr>
          <w:p w14:paraId="3C24E7D5" w14:textId="77777777" w:rsidR="00652779" w:rsidRPr="006D5B37" w:rsidRDefault="00652779" w:rsidP="006954D3">
            <w:pPr>
              <w:widowControl/>
              <w:spacing w:after="0" w:line="240" w:lineRule="auto"/>
              <w:ind w:left="0" w:right="0"/>
              <w:jc w:val="left"/>
              <w:rPr>
                <w:rFonts w:ascii="Calibri" w:hAnsi="Calibri" w:cs="Calibri"/>
                <w:color w:val="000000"/>
              </w:rPr>
            </w:pPr>
            <w:r w:rsidRPr="00CE51C8">
              <w:rPr>
                <w:rFonts w:ascii="Calibri" w:eastAsia="Times New Roman" w:hAnsi="Calibri" w:cs="Times New Roman"/>
                <w:color w:val="000000"/>
              </w:rPr>
              <w:t>Communication</w:t>
            </w:r>
          </w:p>
        </w:tc>
        <w:tc>
          <w:tcPr>
            <w:tcW w:w="362" w:type="dxa"/>
            <w:tcBorders>
              <w:top w:val="nil"/>
              <w:bottom w:val="nil"/>
            </w:tcBorders>
          </w:tcPr>
          <w:p w14:paraId="6EDEB011" w14:textId="77777777" w:rsidR="00652779" w:rsidRPr="007F5106" w:rsidRDefault="00652779" w:rsidP="006954D3">
            <w:pPr>
              <w:widowControl/>
              <w:spacing w:after="0" w:line="240" w:lineRule="auto"/>
              <w:ind w:left="0" w:right="0"/>
              <w:jc w:val="left"/>
              <w:rPr>
                <w:rFonts w:ascii="Calibri" w:hAnsi="Calibri" w:cs="Calibri"/>
                <w:color w:val="000000"/>
              </w:rPr>
            </w:pPr>
          </w:p>
        </w:tc>
        <w:tc>
          <w:tcPr>
            <w:tcW w:w="1157" w:type="dxa"/>
          </w:tcPr>
          <w:p w14:paraId="70156646" w14:textId="77777777" w:rsidR="00652779" w:rsidRPr="006D5B37" w:rsidRDefault="00652779" w:rsidP="006954D3">
            <w:pPr>
              <w:widowControl/>
              <w:spacing w:after="0" w:line="240" w:lineRule="auto"/>
              <w:ind w:left="0" w:right="0"/>
              <w:jc w:val="left"/>
              <w:rPr>
                <w:rFonts w:ascii="Calibri" w:eastAsia="Times New Roman" w:hAnsi="Calibri" w:cs="Times New Roman"/>
                <w:color w:val="000000"/>
              </w:rPr>
            </w:pPr>
            <w:r w:rsidRPr="007F5106">
              <w:rPr>
                <w:rFonts w:ascii="Calibri" w:hAnsi="Calibri" w:cs="Calibri"/>
                <w:color w:val="000000"/>
              </w:rPr>
              <w:t>M</w:t>
            </w:r>
          </w:p>
        </w:tc>
        <w:tc>
          <w:tcPr>
            <w:tcW w:w="1249" w:type="dxa"/>
          </w:tcPr>
          <w:p w14:paraId="00016D11" w14:textId="77777777" w:rsidR="00652779" w:rsidRPr="006D5B37" w:rsidRDefault="00652779" w:rsidP="006954D3">
            <w:pPr>
              <w:widowControl/>
              <w:spacing w:after="0" w:line="240" w:lineRule="auto"/>
              <w:ind w:left="0" w:right="0"/>
              <w:jc w:val="left"/>
              <w:rPr>
                <w:rFonts w:ascii="Calibri" w:eastAsia="Times New Roman" w:hAnsi="Calibri" w:cs="Times New Roman"/>
                <w:color w:val="000000"/>
              </w:rPr>
            </w:pPr>
            <w:r w:rsidRPr="007F5106">
              <w:rPr>
                <w:rFonts w:ascii="Calibri" w:eastAsia="Times New Roman" w:hAnsi="Calibri" w:cs="Times New Roman"/>
                <w:color w:val="000000"/>
              </w:rPr>
              <w:t>Mechanical</w:t>
            </w:r>
          </w:p>
        </w:tc>
      </w:tr>
      <w:tr w:rsidR="00652779" w:rsidRPr="00B012FE" w14:paraId="3B7C6A7D" w14:textId="77777777" w:rsidTr="006954D3">
        <w:trPr>
          <w:trHeight w:val="133"/>
        </w:trPr>
        <w:tc>
          <w:tcPr>
            <w:tcW w:w="1143" w:type="dxa"/>
          </w:tcPr>
          <w:p w14:paraId="12C9E58E" w14:textId="77777777" w:rsidR="00652779" w:rsidRPr="006D5B37" w:rsidRDefault="00652779" w:rsidP="006954D3">
            <w:pPr>
              <w:widowControl/>
              <w:spacing w:after="0" w:line="240" w:lineRule="auto"/>
              <w:ind w:left="0" w:right="0"/>
              <w:jc w:val="left"/>
              <w:rPr>
                <w:rFonts w:ascii="Calibri" w:hAnsi="Calibri" w:cs="Calibri"/>
                <w:color w:val="000000"/>
              </w:rPr>
            </w:pPr>
            <w:r w:rsidRPr="006D5B37">
              <w:rPr>
                <w:rFonts w:ascii="Calibri" w:hAnsi="Calibri" w:cs="Calibri"/>
                <w:color w:val="000000"/>
              </w:rPr>
              <w:t>D</w:t>
            </w:r>
          </w:p>
        </w:tc>
        <w:tc>
          <w:tcPr>
            <w:tcW w:w="1608" w:type="dxa"/>
          </w:tcPr>
          <w:p w14:paraId="66782AC9" w14:textId="77777777" w:rsidR="00652779" w:rsidRPr="00CE51C8" w:rsidRDefault="00652779" w:rsidP="006954D3">
            <w:pPr>
              <w:widowControl/>
              <w:spacing w:after="0" w:line="240" w:lineRule="auto"/>
              <w:ind w:left="0" w:right="0"/>
              <w:jc w:val="left"/>
              <w:rPr>
                <w:rFonts w:ascii="Calibri" w:eastAsia="Times New Roman" w:hAnsi="Calibri" w:cs="Times New Roman"/>
                <w:color w:val="000000"/>
              </w:rPr>
            </w:pPr>
            <w:r w:rsidRPr="00CE51C8">
              <w:rPr>
                <w:rFonts w:ascii="Calibri" w:eastAsia="Times New Roman" w:hAnsi="Calibri" w:cs="Times New Roman"/>
                <w:color w:val="000000"/>
              </w:rPr>
              <w:t>Drainage</w:t>
            </w:r>
          </w:p>
        </w:tc>
        <w:tc>
          <w:tcPr>
            <w:tcW w:w="362" w:type="dxa"/>
            <w:tcBorders>
              <w:top w:val="nil"/>
              <w:bottom w:val="nil"/>
            </w:tcBorders>
          </w:tcPr>
          <w:p w14:paraId="2B0E55AF" w14:textId="77777777" w:rsidR="00652779" w:rsidRPr="007F5106" w:rsidRDefault="00652779" w:rsidP="006954D3">
            <w:pPr>
              <w:widowControl/>
              <w:spacing w:after="0" w:line="240" w:lineRule="auto"/>
              <w:ind w:left="0" w:right="0"/>
              <w:jc w:val="left"/>
              <w:rPr>
                <w:rFonts w:ascii="Calibri" w:hAnsi="Calibri" w:cs="Calibri"/>
                <w:color w:val="000000"/>
              </w:rPr>
            </w:pPr>
          </w:p>
        </w:tc>
        <w:tc>
          <w:tcPr>
            <w:tcW w:w="1157" w:type="dxa"/>
          </w:tcPr>
          <w:p w14:paraId="5FF9ED4B" w14:textId="77777777" w:rsidR="00652779" w:rsidRPr="006D5B37" w:rsidRDefault="00652779" w:rsidP="006954D3">
            <w:pPr>
              <w:widowControl/>
              <w:spacing w:after="0" w:line="240" w:lineRule="auto"/>
              <w:ind w:left="0" w:right="0"/>
              <w:jc w:val="left"/>
              <w:rPr>
                <w:rFonts w:ascii="Calibri" w:eastAsia="Times New Roman" w:hAnsi="Calibri" w:cs="Times New Roman"/>
                <w:color w:val="000000"/>
              </w:rPr>
            </w:pPr>
            <w:r w:rsidRPr="007F5106">
              <w:rPr>
                <w:rFonts w:ascii="Calibri" w:hAnsi="Calibri" w:cs="Calibri"/>
                <w:color w:val="000000"/>
              </w:rPr>
              <w:t xml:space="preserve">S </w:t>
            </w:r>
          </w:p>
        </w:tc>
        <w:tc>
          <w:tcPr>
            <w:tcW w:w="1249" w:type="dxa"/>
          </w:tcPr>
          <w:p w14:paraId="12114478" w14:textId="77777777" w:rsidR="00652779" w:rsidRPr="006D5B37" w:rsidRDefault="00652779" w:rsidP="006954D3">
            <w:pPr>
              <w:widowControl/>
              <w:spacing w:after="0" w:line="240" w:lineRule="auto"/>
              <w:ind w:left="0" w:right="0"/>
              <w:jc w:val="left"/>
              <w:rPr>
                <w:rFonts w:ascii="Calibri" w:eastAsia="Times New Roman" w:hAnsi="Calibri" w:cs="Times New Roman"/>
                <w:color w:val="000000"/>
              </w:rPr>
            </w:pPr>
            <w:r w:rsidRPr="007F5106">
              <w:rPr>
                <w:rFonts w:ascii="Calibri" w:hAnsi="Calibri" w:cs="Calibri"/>
                <w:color w:val="000000"/>
              </w:rPr>
              <w:t xml:space="preserve">Structural </w:t>
            </w:r>
          </w:p>
        </w:tc>
      </w:tr>
      <w:tr w:rsidR="00652779" w:rsidRPr="00B012FE" w14:paraId="74DD6408" w14:textId="77777777" w:rsidTr="006954D3">
        <w:trPr>
          <w:trHeight w:val="133"/>
        </w:trPr>
        <w:tc>
          <w:tcPr>
            <w:tcW w:w="1143" w:type="dxa"/>
          </w:tcPr>
          <w:p w14:paraId="2F0E0E69" w14:textId="77777777" w:rsidR="00652779" w:rsidRPr="006D5B37" w:rsidRDefault="00652779" w:rsidP="006954D3">
            <w:pPr>
              <w:widowControl/>
              <w:spacing w:after="0" w:line="240" w:lineRule="auto"/>
              <w:ind w:left="0" w:right="0"/>
              <w:jc w:val="left"/>
              <w:rPr>
                <w:rFonts w:ascii="Calibri" w:hAnsi="Calibri" w:cs="Calibri"/>
                <w:color w:val="000000"/>
              </w:rPr>
            </w:pPr>
            <w:r w:rsidRPr="006D5B37">
              <w:rPr>
                <w:rFonts w:ascii="Calibri" w:hAnsi="Calibri" w:cs="Calibri"/>
                <w:color w:val="000000"/>
              </w:rPr>
              <w:t>E</w:t>
            </w:r>
          </w:p>
        </w:tc>
        <w:tc>
          <w:tcPr>
            <w:tcW w:w="1608" w:type="dxa"/>
          </w:tcPr>
          <w:p w14:paraId="494B932F" w14:textId="77777777" w:rsidR="00652779" w:rsidRPr="00CE51C8" w:rsidRDefault="00652779" w:rsidP="006954D3">
            <w:pPr>
              <w:widowControl/>
              <w:spacing w:after="0" w:line="240" w:lineRule="auto"/>
              <w:ind w:left="0" w:right="0"/>
              <w:jc w:val="left"/>
              <w:rPr>
                <w:rFonts w:ascii="Calibri" w:eastAsia="Times New Roman" w:hAnsi="Calibri" w:cs="Times New Roman"/>
                <w:color w:val="000000"/>
              </w:rPr>
            </w:pPr>
            <w:r w:rsidRPr="006D5B37">
              <w:rPr>
                <w:rFonts w:ascii="Calibri" w:hAnsi="Calibri" w:cs="Calibri"/>
                <w:color w:val="000000"/>
              </w:rPr>
              <w:t>Electrical</w:t>
            </w:r>
          </w:p>
        </w:tc>
        <w:tc>
          <w:tcPr>
            <w:tcW w:w="362" w:type="dxa"/>
            <w:tcBorders>
              <w:top w:val="nil"/>
              <w:bottom w:val="nil"/>
            </w:tcBorders>
          </w:tcPr>
          <w:p w14:paraId="735A3F06" w14:textId="77777777" w:rsidR="00652779" w:rsidRPr="007F5106" w:rsidRDefault="00652779" w:rsidP="006954D3">
            <w:pPr>
              <w:widowControl/>
              <w:spacing w:after="0" w:line="240" w:lineRule="auto"/>
              <w:ind w:left="0" w:right="0"/>
              <w:jc w:val="left"/>
              <w:rPr>
                <w:rFonts w:ascii="Calibri" w:hAnsi="Calibri" w:cs="Calibri"/>
                <w:color w:val="000000"/>
              </w:rPr>
            </w:pPr>
          </w:p>
        </w:tc>
        <w:tc>
          <w:tcPr>
            <w:tcW w:w="1157" w:type="dxa"/>
          </w:tcPr>
          <w:p w14:paraId="6830B7EC" w14:textId="77777777" w:rsidR="00652779" w:rsidRPr="006D5B37" w:rsidRDefault="00652779" w:rsidP="006954D3">
            <w:pPr>
              <w:widowControl/>
              <w:spacing w:after="0" w:line="240" w:lineRule="auto"/>
              <w:ind w:left="0" w:right="0"/>
              <w:jc w:val="left"/>
              <w:rPr>
                <w:rFonts w:ascii="Calibri" w:hAnsi="Calibri" w:cs="Calibri"/>
                <w:color w:val="000000"/>
              </w:rPr>
            </w:pPr>
            <w:r w:rsidRPr="007F5106">
              <w:rPr>
                <w:rFonts w:ascii="Calibri" w:hAnsi="Calibri" w:cs="Calibri"/>
                <w:color w:val="000000"/>
              </w:rPr>
              <w:t>R</w:t>
            </w:r>
          </w:p>
        </w:tc>
        <w:tc>
          <w:tcPr>
            <w:tcW w:w="1249" w:type="dxa"/>
          </w:tcPr>
          <w:p w14:paraId="300CC48F" w14:textId="77777777" w:rsidR="00652779" w:rsidRPr="006D5B37" w:rsidRDefault="00652779" w:rsidP="006954D3">
            <w:pPr>
              <w:widowControl/>
              <w:spacing w:after="0" w:line="240" w:lineRule="auto"/>
              <w:ind w:left="0" w:right="0"/>
              <w:jc w:val="left"/>
              <w:rPr>
                <w:rFonts w:ascii="Calibri" w:hAnsi="Calibri" w:cs="Calibri"/>
                <w:color w:val="000000"/>
              </w:rPr>
            </w:pPr>
            <w:r w:rsidRPr="007F5106">
              <w:rPr>
                <w:rFonts w:ascii="Calibri" w:eastAsia="Times New Roman" w:hAnsi="Calibri" w:cs="Times New Roman"/>
                <w:color w:val="000000"/>
              </w:rPr>
              <w:t>Road</w:t>
            </w:r>
          </w:p>
        </w:tc>
      </w:tr>
      <w:tr w:rsidR="00652779" w:rsidRPr="00B012FE" w14:paraId="73357594" w14:textId="77777777" w:rsidTr="006954D3">
        <w:trPr>
          <w:trHeight w:val="133"/>
        </w:trPr>
        <w:tc>
          <w:tcPr>
            <w:tcW w:w="1143" w:type="dxa"/>
          </w:tcPr>
          <w:p w14:paraId="6C538F0C" w14:textId="77777777" w:rsidR="00652779" w:rsidRPr="006D5B37" w:rsidRDefault="00652779" w:rsidP="006954D3">
            <w:pPr>
              <w:widowControl/>
              <w:spacing w:after="0" w:line="240" w:lineRule="auto"/>
              <w:ind w:left="0" w:right="0"/>
              <w:jc w:val="left"/>
              <w:rPr>
                <w:rFonts w:ascii="Calibri" w:hAnsi="Calibri" w:cs="Calibri"/>
                <w:color w:val="000000"/>
              </w:rPr>
            </w:pPr>
            <w:r w:rsidRPr="006D5B37">
              <w:rPr>
                <w:rFonts w:ascii="Calibri" w:hAnsi="Calibri" w:cs="Calibri"/>
                <w:color w:val="000000"/>
              </w:rPr>
              <w:t>FR</w:t>
            </w:r>
          </w:p>
        </w:tc>
        <w:tc>
          <w:tcPr>
            <w:tcW w:w="1608" w:type="dxa"/>
          </w:tcPr>
          <w:p w14:paraId="5CA3C135" w14:textId="77777777" w:rsidR="00652779" w:rsidRPr="00CE51C8" w:rsidRDefault="00652779" w:rsidP="006954D3">
            <w:pPr>
              <w:widowControl/>
              <w:spacing w:after="0" w:line="240" w:lineRule="auto"/>
              <w:ind w:left="0" w:right="0"/>
              <w:jc w:val="left"/>
              <w:rPr>
                <w:rFonts w:ascii="Calibri" w:eastAsia="Times New Roman" w:hAnsi="Calibri" w:cs="Times New Roman"/>
                <w:color w:val="000000"/>
              </w:rPr>
            </w:pPr>
            <w:r w:rsidRPr="00CE51C8">
              <w:rPr>
                <w:rFonts w:ascii="Calibri" w:eastAsia="Times New Roman" w:hAnsi="Calibri" w:cs="Times New Roman"/>
                <w:color w:val="000000"/>
              </w:rPr>
              <w:t>Fire</w:t>
            </w:r>
          </w:p>
        </w:tc>
        <w:tc>
          <w:tcPr>
            <w:tcW w:w="362" w:type="dxa"/>
            <w:tcBorders>
              <w:top w:val="nil"/>
              <w:bottom w:val="nil"/>
            </w:tcBorders>
          </w:tcPr>
          <w:p w14:paraId="11380638" w14:textId="77777777" w:rsidR="00652779" w:rsidRPr="007F5106" w:rsidRDefault="00652779" w:rsidP="006954D3">
            <w:pPr>
              <w:widowControl/>
              <w:spacing w:after="0" w:line="240" w:lineRule="auto"/>
              <w:ind w:left="0" w:right="0"/>
              <w:jc w:val="left"/>
              <w:rPr>
                <w:rFonts w:ascii="Calibri" w:hAnsi="Calibri" w:cs="Calibri"/>
                <w:color w:val="000000"/>
              </w:rPr>
            </w:pPr>
          </w:p>
        </w:tc>
        <w:tc>
          <w:tcPr>
            <w:tcW w:w="1157" w:type="dxa"/>
          </w:tcPr>
          <w:p w14:paraId="2D533E67" w14:textId="77777777" w:rsidR="00652779" w:rsidRPr="006D5B37" w:rsidRDefault="00652779" w:rsidP="006954D3">
            <w:pPr>
              <w:widowControl/>
              <w:spacing w:after="0" w:line="240" w:lineRule="auto"/>
              <w:ind w:left="0" w:right="0"/>
              <w:jc w:val="left"/>
              <w:rPr>
                <w:rFonts w:ascii="Calibri" w:eastAsia="Times New Roman" w:hAnsi="Calibri" w:cs="Times New Roman"/>
                <w:color w:val="000000"/>
              </w:rPr>
            </w:pPr>
            <w:r w:rsidRPr="007F5106">
              <w:rPr>
                <w:rFonts w:ascii="Calibri" w:hAnsi="Calibri" w:cs="Calibri"/>
                <w:color w:val="000000"/>
              </w:rPr>
              <w:t>V</w:t>
            </w:r>
          </w:p>
        </w:tc>
        <w:tc>
          <w:tcPr>
            <w:tcW w:w="1249" w:type="dxa"/>
          </w:tcPr>
          <w:p w14:paraId="6D8DC7C3" w14:textId="77777777" w:rsidR="00652779" w:rsidRPr="006D5B37" w:rsidRDefault="00652779" w:rsidP="006954D3">
            <w:pPr>
              <w:widowControl/>
              <w:spacing w:after="0" w:line="240" w:lineRule="auto"/>
              <w:ind w:left="0" w:right="0"/>
              <w:jc w:val="left"/>
              <w:rPr>
                <w:rFonts w:ascii="Calibri" w:eastAsia="Times New Roman" w:hAnsi="Calibri" w:cs="Times New Roman"/>
                <w:color w:val="000000"/>
              </w:rPr>
            </w:pPr>
            <w:r w:rsidRPr="007F5106">
              <w:rPr>
                <w:rFonts w:ascii="Calibri" w:eastAsia="Times New Roman" w:hAnsi="Calibri" w:cs="Times New Roman"/>
                <w:color w:val="000000"/>
              </w:rPr>
              <w:t xml:space="preserve">Surveying </w:t>
            </w:r>
          </w:p>
        </w:tc>
      </w:tr>
    </w:tbl>
    <w:p w14:paraId="64ECA4C7" w14:textId="77777777" w:rsidR="000E2081" w:rsidRDefault="000E2081" w:rsidP="00652779">
      <w:pPr>
        <w:jc w:val="left"/>
      </w:pPr>
    </w:p>
    <w:p w14:paraId="657A436D" w14:textId="77777777" w:rsidR="00652779" w:rsidRPr="00FF4CF6" w:rsidRDefault="00652779" w:rsidP="00652779">
      <w:pPr>
        <w:jc w:val="left"/>
      </w:pPr>
      <w:r w:rsidRPr="00CE51C8">
        <w:t xml:space="preserve">The </w:t>
      </w:r>
      <w:r w:rsidRPr="00FF4CF6">
        <w:t>format</w:t>
      </w:r>
      <w:r w:rsidRPr="00CE51C8">
        <w:t xml:space="preserve"> </w:t>
      </w:r>
      <w:r w:rsidRPr="00FF4CF6">
        <w:t>of</w:t>
      </w:r>
      <w:r w:rsidRPr="00CE51C8">
        <w:t xml:space="preserve"> the </w:t>
      </w:r>
      <w:r w:rsidRPr="00FF4CF6">
        <w:t>number</w:t>
      </w:r>
      <w:r w:rsidRPr="00CE51C8">
        <w:t xml:space="preserve"> </w:t>
      </w:r>
      <w:r w:rsidRPr="00FF4CF6">
        <w:t>will</w:t>
      </w:r>
      <w:r w:rsidRPr="00CE51C8">
        <w:t xml:space="preserve"> </w:t>
      </w:r>
      <w:r w:rsidRPr="00FF4CF6">
        <w:t>be</w:t>
      </w:r>
      <w:r>
        <w:t>,</w:t>
      </w:r>
      <w:r w:rsidRPr="00CE51C8">
        <w:t xml:space="preserve"> </w:t>
      </w:r>
      <w:r w:rsidRPr="00FF4CF6">
        <w:t>for</w:t>
      </w:r>
      <w:r w:rsidRPr="00CE51C8">
        <w:t xml:space="preserve"> </w:t>
      </w:r>
      <w:r w:rsidRPr="00FF4CF6">
        <w:t>example</w:t>
      </w:r>
      <w:r>
        <w:t>,</w:t>
      </w:r>
      <w:r w:rsidRPr="00CE51C8">
        <w:t xml:space="preserve"> </w:t>
      </w:r>
      <w:r>
        <w:t>661/H/045.</w:t>
      </w:r>
    </w:p>
    <w:p w14:paraId="1E79A456" w14:textId="77777777" w:rsidR="00652779" w:rsidRPr="00FF4CF6" w:rsidRDefault="00652779" w:rsidP="00652779">
      <w:pPr>
        <w:pStyle w:val="ListParagraph"/>
        <w:numPr>
          <w:ilvl w:val="0"/>
          <w:numId w:val="36"/>
        </w:numPr>
        <w:jc w:val="left"/>
      </w:pPr>
      <w:r>
        <w:lastRenderedPageBreak/>
        <w:t>661</w:t>
      </w:r>
      <w:r w:rsidRPr="00CE51C8">
        <w:t xml:space="preserve"> </w:t>
      </w:r>
      <w:r w:rsidRPr="00FF4CF6">
        <w:t>=</w:t>
      </w:r>
      <w:r w:rsidRPr="00CE51C8">
        <w:t xml:space="preserve"> UWA building </w:t>
      </w:r>
      <w:r w:rsidRPr="00FF4CF6">
        <w:t>asset</w:t>
      </w:r>
      <w:r w:rsidRPr="00CE51C8">
        <w:t xml:space="preserve"> </w:t>
      </w:r>
      <w:r w:rsidRPr="00FF4CF6">
        <w:t>number.</w:t>
      </w:r>
    </w:p>
    <w:p w14:paraId="3BA234C2" w14:textId="77777777" w:rsidR="00652779" w:rsidRDefault="00652779" w:rsidP="00652779">
      <w:pPr>
        <w:pStyle w:val="ListParagraph"/>
        <w:numPr>
          <w:ilvl w:val="0"/>
          <w:numId w:val="36"/>
        </w:numPr>
        <w:jc w:val="left"/>
      </w:pPr>
      <w:r>
        <w:t>H</w:t>
      </w:r>
      <w:r w:rsidRPr="00CE51C8">
        <w:t xml:space="preserve"> </w:t>
      </w:r>
      <w:r w:rsidRPr="00FF4CF6">
        <w:t>=</w:t>
      </w:r>
      <w:r w:rsidRPr="00CE51C8">
        <w:t xml:space="preserve"> </w:t>
      </w:r>
      <w:r>
        <w:t>D</w:t>
      </w:r>
      <w:r w:rsidRPr="00FF4CF6">
        <w:t>iscipline</w:t>
      </w:r>
      <w:r w:rsidRPr="00CE51C8">
        <w:t xml:space="preserve"> </w:t>
      </w:r>
      <w:r w:rsidRPr="00FF4CF6">
        <w:t>reference</w:t>
      </w:r>
      <w:r>
        <w:t>.</w:t>
      </w:r>
    </w:p>
    <w:p w14:paraId="58CED52F" w14:textId="77777777" w:rsidR="00652779" w:rsidRDefault="00652779" w:rsidP="00652779">
      <w:pPr>
        <w:pStyle w:val="ListParagraph"/>
        <w:numPr>
          <w:ilvl w:val="0"/>
          <w:numId w:val="36"/>
        </w:numPr>
        <w:jc w:val="left"/>
      </w:pPr>
      <w:r>
        <w:t>045</w:t>
      </w:r>
      <w:r w:rsidRPr="00CE51C8">
        <w:t xml:space="preserve"> </w:t>
      </w:r>
      <w:r w:rsidRPr="00FF4CF6">
        <w:t xml:space="preserve">= </w:t>
      </w:r>
      <w:r w:rsidRPr="00CE51C8">
        <w:t xml:space="preserve">Drawing </w:t>
      </w:r>
      <w:r w:rsidRPr="00FF4CF6">
        <w:t>number</w:t>
      </w:r>
      <w:r w:rsidRPr="00CE51C8">
        <w:t xml:space="preserve"> allocated </w:t>
      </w:r>
      <w:r w:rsidRPr="00FF4CF6">
        <w:t>by</w:t>
      </w:r>
      <w:r w:rsidRPr="00CE51C8">
        <w:t xml:space="preserve"> </w:t>
      </w:r>
      <w:r w:rsidRPr="00FF4CF6">
        <w:t>Campus</w:t>
      </w:r>
      <w:r w:rsidRPr="00CE51C8">
        <w:t xml:space="preserve"> </w:t>
      </w:r>
      <w:r w:rsidRPr="00FF4CF6">
        <w:t>Management</w:t>
      </w:r>
      <w:r>
        <w:t>.</w:t>
      </w:r>
    </w:p>
    <w:p w14:paraId="11D55CB2" w14:textId="77777777" w:rsidR="000E2081" w:rsidRDefault="000E2081" w:rsidP="00652779">
      <w:pPr>
        <w:jc w:val="center"/>
        <w:rPr>
          <w:i/>
        </w:rPr>
      </w:pPr>
    </w:p>
    <w:p w14:paraId="4151CC5D" w14:textId="77777777" w:rsidR="00652779" w:rsidRPr="00BD3D5B" w:rsidRDefault="002F234C" w:rsidP="00652779">
      <w:pPr>
        <w:jc w:val="center"/>
        <w:rPr>
          <w:i/>
        </w:rPr>
      </w:pPr>
      <w:r>
        <w:rPr>
          <w:noProof/>
        </w:rPr>
        <w:drawing>
          <wp:anchor distT="0" distB="0" distL="114300" distR="114300" simplePos="0" relativeHeight="251656192" behindDoc="1" locked="0" layoutInCell="1" allowOverlap="1" wp14:anchorId="5A885626" wp14:editId="3B5DDC4D">
            <wp:simplePos x="0" y="0"/>
            <wp:positionH relativeFrom="column">
              <wp:posOffset>2026285</wp:posOffset>
            </wp:positionH>
            <wp:positionV relativeFrom="paragraph">
              <wp:posOffset>163830</wp:posOffset>
            </wp:positionV>
            <wp:extent cx="2263775" cy="3419475"/>
            <wp:effectExtent l="0" t="0" r="317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0">
                      <a:extLst>
                        <a:ext uri="{28A0092B-C50C-407E-A947-70E740481C1C}">
                          <a14:useLocalDpi xmlns:a14="http://schemas.microsoft.com/office/drawing/2010/main" val="0"/>
                        </a:ext>
                      </a:extLst>
                    </a:blip>
                    <a:srcRect t="40625" b="-122"/>
                    <a:stretch/>
                  </pic:blipFill>
                  <pic:spPr bwMode="auto">
                    <a:xfrm>
                      <a:off x="0" y="0"/>
                      <a:ext cx="2263775" cy="3419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2779" w:rsidRPr="00BD3D5B">
        <w:rPr>
          <w:i/>
        </w:rPr>
        <w:t>Figure 1:</w:t>
      </w:r>
      <w:bookmarkStart w:id="1782" w:name="Figure_1"/>
    </w:p>
    <w:bookmarkEnd w:id="1782"/>
    <w:p w14:paraId="7A19F25C" w14:textId="77777777" w:rsidR="00652779" w:rsidRDefault="00652779" w:rsidP="00652779">
      <w:pPr>
        <w:jc w:val="center"/>
      </w:pPr>
    </w:p>
    <w:p w14:paraId="5073A6D0" w14:textId="77777777" w:rsidR="0001597D" w:rsidRDefault="0001597D" w:rsidP="00652779">
      <w:pPr>
        <w:pStyle w:val="Heading3"/>
      </w:pPr>
    </w:p>
    <w:p w14:paraId="7FD348E8" w14:textId="77777777" w:rsidR="00111749" w:rsidRDefault="00111749" w:rsidP="00652779">
      <w:pPr>
        <w:pStyle w:val="Heading3"/>
      </w:pPr>
    </w:p>
    <w:p w14:paraId="67A0FA31" w14:textId="77777777" w:rsidR="00111749" w:rsidRDefault="00111749" w:rsidP="00652779">
      <w:pPr>
        <w:pStyle w:val="Heading3"/>
      </w:pPr>
    </w:p>
    <w:p w14:paraId="25AB2B34" w14:textId="77777777" w:rsidR="00111749" w:rsidRDefault="00111749" w:rsidP="00652779">
      <w:pPr>
        <w:pStyle w:val="Heading3"/>
      </w:pPr>
    </w:p>
    <w:p w14:paraId="32A537F8" w14:textId="77777777" w:rsidR="00111749" w:rsidRDefault="00111749" w:rsidP="00652779">
      <w:pPr>
        <w:pStyle w:val="Heading3"/>
      </w:pPr>
    </w:p>
    <w:p w14:paraId="0760E2EA" w14:textId="77777777" w:rsidR="002F234C" w:rsidRDefault="002F234C" w:rsidP="00652779">
      <w:pPr>
        <w:pStyle w:val="Heading3"/>
      </w:pPr>
    </w:p>
    <w:p w14:paraId="2AEDD8DE" w14:textId="77777777" w:rsidR="002F234C" w:rsidRDefault="002F234C" w:rsidP="00652779">
      <w:pPr>
        <w:pStyle w:val="Heading3"/>
      </w:pPr>
    </w:p>
    <w:p w14:paraId="01A5766C" w14:textId="77777777" w:rsidR="002F234C" w:rsidRDefault="002F234C" w:rsidP="00652779">
      <w:pPr>
        <w:pStyle w:val="Heading3"/>
      </w:pPr>
    </w:p>
    <w:p w14:paraId="43BCC26F" w14:textId="77777777" w:rsidR="002F234C" w:rsidRDefault="002F234C" w:rsidP="00652779">
      <w:pPr>
        <w:pStyle w:val="Heading3"/>
      </w:pPr>
    </w:p>
    <w:p w14:paraId="3B7BF4D1" w14:textId="77777777" w:rsidR="002F234C" w:rsidRDefault="002F234C" w:rsidP="00652779">
      <w:pPr>
        <w:pStyle w:val="Heading3"/>
      </w:pPr>
    </w:p>
    <w:p w14:paraId="1D6BC8B9" w14:textId="77777777" w:rsidR="002F234C" w:rsidRDefault="002F234C" w:rsidP="00652779">
      <w:pPr>
        <w:pStyle w:val="Heading3"/>
      </w:pPr>
    </w:p>
    <w:p w14:paraId="4B003008" w14:textId="77777777" w:rsidR="003E706E" w:rsidRDefault="003E706E" w:rsidP="00652779">
      <w:pPr>
        <w:pStyle w:val="Heading3"/>
      </w:pPr>
    </w:p>
    <w:p w14:paraId="613F800A" w14:textId="77777777" w:rsidR="003E706E" w:rsidRDefault="003E706E" w:rsidP="00652779">
      <w:pPr>
        <w:pStyle w:val="Heading3"/>
      </w:pPr>
    </w:p>
    <w:p w14:paraId="135F03DF" w14:textId="77777777" w:rsidR="00652779" w:rsidRDefault="00652779" w:rsidP="00652779">
      <w:pPr>
        <w:pStyle w:val="Heading3"/>
      </w:pPr>
      <w:bookmarkStart w:id="1783" w:name="_Toc19278724"/>
      <w:r w:rsidRPr="00BD3D5B">
        <w:t>2.7.4</w:t>
      </w:r>
      <w:r w:rsidRPr="00BD3D5B">
        <w:tab/>
        <w:t>Architectural Space Layers</w:t>
      </w:r>
      <w:bookmarkEnd w:id="1783"/>
    </w:p>
    <w:p w14:paraId="3F2435B6" w14:textId="77777777" w:rsidR="00652779" w:rsidRDefault="00652779" w:rsidP="00BD3D5B">
      <w:pPr>
        <w:jc w:val="left"/>
      </w:pPr>
      <w:r>
        <w:t xml:space="preserve">In addition to building information, space information is recorded on UWA CAD plans. This includes room areas, GFA and UCA. Closed polylines shall be used to define these areas and shall be placed on the corresponding layer as outlined in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68"/>
        <w:gridCol w:w="2127"/>
        <w:gridCol w:w="3685"/>
      </w:tblGrid>
      <w:tr w:rsidR="003E706E" w:rsidRPr="003E706E" w14:paraId="5A520E72" w14:textId="77777777" w:rsidTr="00BD3D5B">
        <w:trPr>
          <w:trHeight w:val="110"/>
        </w:trPr>
        <w:tc>
          <w:tcPr>
            <w:tcW w:w="1809" w:type="dxa"/>
            <w:vAlign w:val="center"/>
          </w:tcPr>
          <w:p w14:paraId="6B2D6DB1" w14:textId="77777777" w:rsidR="003E706E" w:rsidRPr="00BD3D5B" w:rsidRDefault="003E706E" w:rsidP="00BD3D5B">
            <w:pPr>
              <w:pStyle w:val="Default"/>
              <w:jc w:val="center"/>
              <w:rPr>
                <w:b/>
                <w:sz w:val="20"/>
                <w:szCs w:val="20"/>
              </w:rPr>
            </w:pPr>
            <w:r w:rsidRPr="00BD3D5B">
              <w:rPr>
                <w:b/>
                <w:sz w:val="20"/>
                <w:szCs w:val="20"/>
              </w:rPr>
              <w:t>Name</w:t>
            </w:r>
          </w:p>
        </w:tc>
        <w:tc>
          <w:tcPr>
            <w:tcW w:w="2268" w:type="dxa"/>
            <w:vAlign w:val="center"/>
          </w:tcPr>
          <w:p w14:paraId="48D612B1" w14:textId="77777777" w:rsidR="003E706E" w:rsidRPr="00BD3D5B" w:rsidRDefault="003E706E" w:rsidP="00BD3D5B">
            <w:pPr>
              <w:pStyle w:val="Default"/>
              <w:jc w:val="center"/>
              <w:rPr>
                <w:b/>
                <w:sz w:val="20"/>
                <w:szCs w:val="20"/>
              </w:rPr>
            </w:pPr>
            <w:r w:rsidRPr="00BD3D5B">
              <w:rPr>
                <w:b/>
                <w:sz w:val="20"/>
                <w:szCs w:val="20"/>
              </w:rPr>
              <w:t>Layer Name</w:t>
            </w:r>
          </w:p>
        </w:tc>
        <w:tc>
          <w:tcPr>
            <w:tcW w:w="2127" w:type="dxa"/>
            <w:vAlign w:val="center"/>
          </w:tcPr>
          <w:p w14:paraId="5797DFA6" w14:textId="77777777" w:rsidR="003E706E" w:rsidRPr="00BD3D5B" w:rsidRDefault="003E706E" w:rsidP="00BD3D5B">
            <w:pPr>
              <w:pStyle w:val="Default"/>
              <w:jc w:val="center"/>
              <w:rPr>
                <w:b/>
                <w:sz w:val="20"/>
                <w:szCs w:val="20"/>
              </w:rPr>
            </w:pPr>
            <w:r w:rsidRPr="00BD3D5B">
              <w:rPr>
                <w:b/>
                <w:sz w:val="20"/>
                <w:szCs w:val="20"/>
              </w:rPr>
              <w:t>Layer Colour</w:t>
            </w:r>
          </w:p>
        </w:tc>
        <w:tc>
          <w:tcPr>
            <w:tcW w:w="3685" w:type="dxa"/>
            <w:vAlign w:val="center"/>
          </w:tcPr>
          <w:p w14:paraId="786BCADA" w14:textId="77777777" w:rsidR="003E706E" w:rsidRPr="00BD3D5B" w:rsidRDefault="003E706E" w:rsidP="00BD3D5B">
            <w:pPr>
              <w:pStyle w:val="Default"/>
              <w:jc w:val="center"/>
              <w:rPr>
                <w:b/>
                <w:sz w:val="20"/>
                <w:szCs w:val="20"/>
              </w:rPr>
            </w:pPr>
            <w:r w:rsidRPr="00BD3D5B">
              <w:rPr>
                <w:b/>
                <w:sz w:val="20"/>
                <w:szCs w:val="20"/>
              </w:rPr>
              <w:t>Definition</w:t>
            </w:r>
          </w:p>
        </w:tc>
      </w:tr>
      <w:tr w:rsidR="003E706E" w:rsidRPr="003E706E" w14:paraId="3AB5C47E" w14:textId="77777777" w:rsidTr="00BD3D5B">
        <w:trPr>
          <w:trHeight w:val="1646"/>
        </w:trPr>
        <w:tc>
          <w:tcPr>
            <w:tcW w:w="1809" w:type="dxa"/>
            <w:vAlign w:val="center"/>
          </w:tcPr>
          <w:p w14:paraId="190111FE" w14:textId="77777777" w:rsidR="003E706E" w:rsidRPr="0078174E" w:rsidRDefault="003E706E" w:rsidP="00BD3D5B">
            <w:pPr>
              <w:pStyle w:val="Default"/>
              <w:jc w:val="center"/>
              <w:rPr>
                <w:sz w:val="20"/>
                <w:szCs w:val="20"/>
              </w:rPr>
            </w:pPr>
            <w:r w:rsidRPr="00BD3D5B">
              <w:rPr>
                <w:sz w:val="20"/>
                <w:szCs w:val="20"/>
              </w:rPr>
              <w:t>Gross Floor Area (GFA)</w:t>
            </w:r>
          </w:p>
        </w:tc>
        <w:tc>
          <w:tcPr>
            <w:tcW w:w="2268" w:type="dxa"/>
            <w:vAlign w:val="center"/>
          </w:tcPr>
          <w:p w14:paraId="591C0A4C" w14:textId="77777777" w:rsidR="003E706E" w:rsidRPr="0078174E" w:rsidRDefault="003E706E" w:rsidP="00BD3D5B">
            <w:pPr>
              <w:pStyle w:val="Default"/>
              <w:jc w:val="center"/>
              <w:rPr>
                <w:sz w:val="20"/>
                <w:szCs w:val="20"/>
              </w:rPr>
            </w:pPr>
            <w:r w:rsidRPr="00BD3D5B">
              <w:rPr>
                <w:sz w:val="20"/>
                <w:szCs w:val="20"/>
              </w:rPr>
              <w:t>GROS</w:t>
            </w:r>
          </w:p>
        </w:tc>
        <w:tc>
          <w:tcPr>
            <w:tcW w:w="2127" w:type="dxa"/>
            <w:vAlign w:val="center"/>
          </w:tcPr>
          <w:p w14:paraId="23C3FB53" w14:textId="77777777" w:rsidR="003E706E" w:rsidRPr="0078174E" w:rsidRDefault="003E706E" w:rsidP="00BD3D5B">
            <w:pPr>
              <w:pStyle w:val="Default"/>
              <w:jc w:val="center"/>
              <w:rPr>
                <w:sz w:val="20"/>
                <w:szCs w:val="20"/>
              </w:rPr>
            </w:pPr>
            <w:r w:rsidRPr="00BD3D5B">
              <w:rPr>
                <w:sz w:val="20"/>
                <w:szCs w:val="20"/>
              </w:rPr>
              <w:t>Magenta</w:t>
            </w:r>
          </w:p>
        </w:tc>
        <w:tc>
          <w:tcPr>
            <w:tcW w:w="3685" w:type="dxa"/>
            <w:vAlign w:val="center"/>
          </w:tcPr>
          <w:p w14:paraId="308D6057" w14:textId="77777777" w:rsidR="003E706E" w:rsidRPr="0078174E" w:rsidRDefault="003E706E" w:rsidP="0063781C">
            <w:pPr>
              <w:pStyle w:val="Default"/>
              <w:rPr>
                <w:sz w:val="20"/>
                <w:szCs w:val="20"/>
              </w:rPr>
            </w:pPr>
            <w:r w:rsidRPr="00BD3D5B">
              <w:rPr>
                <w:sz w:val="20"/>
                <w:szCs w:val="20"/>
              </w:rPr>
              <w:t>Measured from the inside face of the exterior walls including minor projections such as columns. This total is the sum of FECA (Fully Enclosed Covered Area) and UCA (Unenclosed Covered Area).</w:t>
            </w:r>
          </w:p>
        </w:tc>
      </w:tr>
      <w:tr w:rsidR="003E706E" w:rsidRPr="003E706E" w14:paraId="723D463B" w14:textId="77777777" w:rsidTr="00BD3D5B">
        <w:trPr>
          <w:trHeight w:val="1825"/>
        </w:trPr>
        <w:tc>
          <w:tcPr>
            <w:tcW w:w="1809" w:type="dxa"/>
            <w:vAlign w:val="center"/>
          </w:tcPr>
          <w:p w14:paraId="6A3FFC46" w14:textId="77777777" w:rsidR="003E706E" w:rsidRPr="0078174E" w:rsidRDefault="003E706E" w:rsidP="00BD3D5B">
            <w:pPr>
              <w:pStyle w:val="Default"/>
              <w:jc w:val="center"/>
              <w:rPr>
                <w:sz w:val="20"/>
                <w:szCs w:val="20"/>
              </w:rPr>
            </w:pPr>
            <w:r w:rsidRPr="00BD3D5B">
              <w:rPr>
                <w:sz w:val="20"/>
                <w:szCs w:val="20"/>
              </w:rPr>
              <w:lastRenderedPageBreak/>
              <w:t>Unenclosed Covered Area (UCA)</w:t>
            </w:r>
          </w:p>
        </w:tc>
        <w:tc>
          <w:tcPr>
            <w:tcW w:w="2268" w:type="dxa"/>
            <w:vAlign w:val="center"/>
          </w:tcPr>
          <w:p w14:paraId="33BDF5DA" w14:textId="77777777" w:rsidR="003E706E" w:rsidRPr="0078174E" w:rsidRDefault="003E706E" w:rsidP="00BD3D5B">
            <w:pPr>
              <w:pStyle w:val="Default"/>
              <w:jc w:val="center"/>
              <w:rPr>
                <w:sz w:val="20"/>
                <w:szCs w:val="20"/>
              </w:rPr>
            </w:pPr>
            <w:r w:rsidRPr="00BD3D5B">
              <w:rPr>
                <w:sz w:val="20"/>
                <w:szCs w:val="20"/>
              </w:rPr>
              <w:t>UCA</w:t>
            </w:r>
          </w:p>
        </w:tc>
        <w:tc>
          <w:tcPr>
            <w:tcW w:w="2127" w:type="dxa"/>
            <w:vAlign w:val="center"/>
          </w:tcPr>
          <w:p w14:paraId="198D7FAB" w14:textId="77777777" w:rsidR="003E706E" w:rsidRPr="0078174E" w:rsidRDefault="003E706E" w:rsidP="00BD3D5B">
            <w:pPr>
              <w:pStyle w:val="Default"/>
              <w:jc w:val="center"/>
              <w:rPr>
                <w:sz w:val="20"/>
                <w:szCs w:val="20"/>
              </w:rPr>
            </w:pPr>
            <w:r w:rsidRPr="00BD3D5B">
              <w:rPr>
                <w:sz w:val="20"/>
                <w:szCs w:val="20"/>
              </w:rPr>
              <w:t>Red</w:t>
            </w:r>
          </w:p>
        </w:tc>
        <w:tc>
          <w:tcPr>
            <w:tcW w:w="3685" w:type="dxa"/>
            <w:vAlign w:val="center"/>
          </w:tcPr>
          <w:p w14:paraId="646783EF" w14:textId="77777777" w:rsidR="003E706E" w:rsidRPr="0078174E" w:rsidRDefault="003E706E" w:rsidP="0063781C">
            <w:pPr>
              <w:pStyle w:val="Default"/>
              <w:rPr>
                <w:sz w:val="20"/>
                <w:szCs w:val="20"/>
              </w:rPr>
            </w:pPr>
            <w:r w:rsidRPr="00BD3D5B">
              <w:rPr>
                <w:sz w:val="20"/>
                <w:szCs w:val="20"/>
              </w:rPr>
              <w:t>Measured between the exterior wall and balustrade, edge of paving or cover (roof or upper roof). UCA includes any trafficable covered and unenclosed areas such as verandas, balconies, under crofts, car parks and attached covered walkways.</w:t>
            </w:r>
          </w:p>
        </w:tc>
      </w:tr>
      <w:tr w:rsidR="003E706E" w:rsidRPr="003E706E" w14:paraId="2B80D8E2" w14:textId="77777777" w:rsidTr="00BD3D5B">
        <w:trPr>
          <w:trHeight w:val="1114"/>
        </w:trPr>
        <w:tc>
          <w:tcPr>
            <w:tcW w:w="1809" w:type="dxa"/>
            <w:vAlign w:val="center"/>
          </w:tcPr>
          <w:p w14:paraId="33BC408B" w14:textId="77777777" w:rsidR="003E706E" w:rsidRPr="0078174E" w:rsidRDefault="003E706E" w:rsidP="00BD3D5B">
            <w:pPr>
              <w:pStyle w:val="Default"/>
              <w:jc w:val="center"/>
              <w:rPr>
                <w:sz w:val="20"/>
                <w:szCs w:val="20"/>
              </w:rPr>
            </w:pPr>
            <w:r w:rsidRPr="00BD3D5B">
              <w:rPr>
                <w:sz w:val="20"/>
                <w:szCs w:val="20"/>
              </w:rPr>
              <w:t>Net Room Area</w:t>
            </w:r>
          </w:p>
        </w:tc>
        <w:tc>
          <w:tcPr>
            <w:tcW w:w="2268" w:type="dxa"/>
            <w:vAlign w:val="center"/>
          </w:tcPr>
          <w:p w14:paraId="5804D8C1" w14:textId="77777777" w:rsidR="003E706E" w:rsidRPr="0078174E" w:rsidRDefault="003E706E" w:rsidP="00BD3D5B">
            <w:pPr>
              <w:pStyle w:val="Default"/>
              <w:jc w:val="center"/>
              <w:rPr>
                <w:sz w:val="20"/>
                <w:szCs w:val="20"/>
              </w:rPr>
            </w:pPr>
            <w:r w:rsidRPr="00BD3D5B">
              <w:rPr>
                <w:sz w:val="20"/>
                <w:szCs w:val="20"/>
              </w:rPr>
              <w:t>RM</w:t>
            </w:r>
          </w:p>
        </w:tc>
        <w:tc>
          <w:tcPr>
            <w:tcW w:w="2127" w:type="dxa"/>
            <w:vAlign w:val="center"/>
          </w:tcPr>
          <w:p w14:paraId="4CFC5029" w14:textId="77777777" w:rsidR="003E706E" w:rsidRPr="0078174E" w:rsidRDefault="003E706E" w:rsidP="00BD3D5B">
            <w:pPr>
              <w:pStyle w:val="Default"/>
              <w:jc w:val="center"/>
              <w:rPr>
                <w:sz w:val="20"/>
                <w:szCs w:val="20"/>
              </w:rPr>
            </w:pPr>
            <w:r w:rsidRPr="00BD3D5B">
              <w:rPr>
                <w:sz w:val="20"/>
                <w:szCs w:val="20"/>
              </w:rPr>
              <w:t>Cyan</w:t>
            </w:r>
          </w:p>
        </w:tc>
        <w:tc>
          <w:tcPr>
            <w:tcW w:w="3685" w:type="dxa"/>
            <w:vAlign w:val="center"/>
          </w:tcPr>
          <w:p w14:paraId="069C0BE4" w14:textId="77777777" w:rsidR="003E706E" w:rsidRPr="0078174E" w:rsidRDefault="003E706E" w:rsidP="0063781C">
            <w:pPr>
              <w:pStyle w:val="Default"/>
              <w:rPr>
                <w:sz w:val="20"/>
                <w:szCs w:val="20"/>
              </w:rPr>
            </w:pPr>
            <w:r w:rsidRPr="00BD3D5B">
              <w:rPr>
                <w:sz w:val="20"/>
                <w:szCs w:val="20"/>
              </w:rPr>
              <w:t>Measured from the inside face of a room or space excluding structural projections such as columns which cannot be useable.</w:t>
            </w:r>
          </w:p>
        </w:tc>
      </w:tr>
      <w:tr w:rsidR="003E706E" w:rsidRPr="003E706E" w14:paraId="4FA0B2BC" w14:textId="77777777" w:rsidTr="00BD3D5B">
        <w:trPr>
          <w:trHeight w:val="705"/>
        </w:trPr>
        <w:tc>
          <w:tcPr>
            <w:tcW w:w="1809" w:type="dxa"/>
            <w:vAlign w:val="center"/>
          </w:tcPr>
          <w:p w14:paraId="090D32A4" w14:textId="77777777" w:rsidR="003E706E" w:rsidRPr="0078174E" w:rsidRDefault="003E706E" w:rsidP="00BD3D5B">
            <w:pPr>
              <w:pStyle w:val="Default"/>
              <w:jc w:val="center"/>
              <w:rPr>
                <w:sz w:val="20"/>
                <w:szCs w:val="20"/>
              </w:rPr>
            </w:pPr>
            <w:r w:rsidRPr="00BD3D5B">
              <w:rPr>
                <w:sz w:val="20"/>
                <w:szCs w:val="20"/>
              </w:rPr>
              <w:t>Room Number</w:t>
            </w:r>
          </w:p>
        </w:tc>
        <w:tc>
          <w:tcPr>
            <w:tcW w:w="2268" w:type="dxa"/>
            <w:vAlign w:val="center"/>
          </w:tcPr>
          <w:p w14:paraId="5A5C7D91" w14:textId="77777777" w:rsidR="003E706E" w:rsidRPr="0078174E" w:rsidRDefault="003E706E" w:rsidP="00BD3D5B">
            <w:pPr>
              <w:pStyle w:val="Default"/>
              <w:jc w:val="center"/>
              <w:rPr>
                <w:sz w:val="20"/>
                <w:szCs w:val="20"/>
              </w:rPr>
            </w:pPr>
            <w:r w:rsidRPr="00BD3D5B">
              <w:rPr>
                <w:sz w:val="20"/>
                <w:szCs w:val="20"/>
              </w:rPr>
              <w:t>RM_NUM</w:t>
            </w:r>
          </w:p>
        </w:tc>
        <w:tc>
          <w:tcPr>
            <w:tcW w:w="2127" w:type="dxa"/>
            <w:vAlign w:val="center"/>
          </w:tcPr>
          <w:p w14:paraId="294A0229" w14:textId="77777777" w:rsidR="003E706E" w:rsidRPr="0078174E" w:rsidRDefault="003E706E" w:rsidP="00BD3D5B">
            <w:pPr>
              <w:pStyle w:val="Default"/>
              <w:jc w:val="center"/>
              <w:rPr>
                <w:sz w:val="20"/>
                <w:szCs w:val="20"/>
              </w:rPr>
            </w:pPr>
            <w:r w:rsidRPr="00BD3D5B">
              <w:rPr>
                <w:sz w:val="20"/>
                <w:szCs w:val="20"/>
              </w:rPr>
              <w:t>Cyan</w:t>
            </w:r>
          </w:p>
        </w:tc>
        <w:tc>
          <w:tcPr>
            <w:tcW w:w="3685" w:type="dxa"/>
            <w:vAlign w:val="center"/>
          </w:tcPr>
          <w:p w14:paraId="1741BA9C" w14:textId="77777777" w:rsidR="003E706E" w:rsidRPr="0078174E" w:rsidRDefault="003E706E" w:rsidP="0063781C">
            <w:pPr>
              <w:pStyle w:val="Default"/>
              <w:rPr>
                <w:sz w:val="20"/>
                <w:szCs w:val="20"/>
              </w:rPr>
            </w:pPr>
            <w:r w:rsidRPr="00BD3D5B">
              <w:rPr>
                <w:sz w:val="20"/>
                <w:szCs w:val="20"/>
              </w:rPr>
              <w:t>Displays the room number of a room or a space.</w:t>
            </w:r>
          </w:p>
        </w:tc>
      </w:tr>
    </w:tbl>
    <w:p w14:paraId="62F5BBBF" w14:textId="77777777" w:rsidR="00BF4A31" w:rsidRDefault="00BF4A31" w:rsidP="00653DA3">
      <w:pPr>
        <w:ind w:left="0"/>
      </w:pPr>
    </w:p>
    <w:p w14:paraId="08308C58" w14:textId="77777777" w:rsidR="009D45AC" w:rsidRDefault="009D45AC" w:rsidP="00653DA3">
      <w:pPr>
        <w:ind w:left="0"/>
      </w:pPr>
    </w:p>
    <w:p w14:paraId="4984CC68" w14:textId="77777777" w:rsidR="00652779" w:rsidRPr="00BD3D5B" w:rsidRDefault="009721EA">
      <w:pPr>
        <w:pStyle w:val="Heading2"/>
      </w:pPr>
      <w:bookmarkStart w:id="1784" w:name="_Toc19278725"/>
      <w:r w:rsidRPr="00BD3D5B">
        <w:t>Manual and Specification Requirements</w:t>
      </w:r>
      <w:bookmarkEnd w:id="1784"/>
    </w:p>
    <w:p w14:paraId="06A293B7" w14:textId="382B0347" w:rsidR="000A6F33" w:rsidRDefault="000A6F33" w:rsidP="000A6F33">
      <w:pPr>
        <w:jc w:val="left"/>
      </w:pPr>
      <w:r>
        <w:t xml:space="preserve">Operating and Maintenance Manuals and Specifications shall be created with a view to addressing operating and maintenance requirements for all disciplines and services including architectural, </w:t>
      </w:r>
      <w:r w:rsidRPr="00CE51C8">
        <w:t>structural, electrical, mechanical,</w:t>
      </w:r>
      <w:r w:rsidR="00E14E80">
        <w:t xml:space="preserve"> </w:t>
      </w:r>
      <w:r w:rsidRPr="00CE51C8">
        <w:t xml:space="preserve">hydraulic, fire, communications and essential services. </w:t>
      </w:r>
    </w:p>
    <w:p w14:paraId="26099678" w14:textId="77777777" w:rsidR="000C0AD3" w:rsidRDefault="00652779" w:rsidP="0078174E">
      <w:pPr>
        <w:jc w:val="left"/>
      </w:pPr>
      <w:r w:rsidRPr="005A223E">
        <w:t xml:space="preserve">All components of the final document must be combined to </w:t>
      </w:r>
      <w:r w:rsidRPr="00CE51C8">
        <w:rPr>
          <w:b/>
        </w:rPr>
        <w:t>one</w:t>
      </w:r>
      <w:r w:rsidRPr="005A223E">
        <w:t xml:space="preserve"> </w:t>
      </w:r>
      <w:r w:rsidR="00E60B08">
        <w:t xml:space="preserve">Adobe </w:t>
      </w:r>
      <w:r w:rsidRPr="005A223E">
        <w:t>PDF file with a Table of Contents.</w:t>
      </w:r>
    </w:p>
    <w:p w14:paraId="58DE3BE7" w14:textId="2D141528" w:rsidR="00E60B08" w:rsidRPr="00665D1E" w:rsidRDefault="00652779" w:rsidP="0078174E">
      <w:pPr>
        <w:jc w:val="left"/>
      </w:pPr>
      <w:r w:rsidRPr="005A223E">
        <w:t xml:space="preserve">These files are to be on a CD/DVD-ROM, USB, or supplied electronically to </w:t>
      </w:r>
      <w:r w:rsidRPr="00AE1FFC">
        <w:t xml:space="preserve">the </w:t>
      </w:r>
      <w:r w:rsidRPr="007F5106">
        <w:rPr>
          <w:spacing w:val="-1"/>
        </w:rPr>
        <w:t>Project</w:t>
      </w:r>
      <w:r w:rsidRPr="007F5106">
        <w:rPr>
          <w:spacing w:val="-6"/>
        </w:rPr>
        <w:t xml:space="preserve"> </w:t>
      </w:r>
      <w:r w:rsidRPr="007F5106">
        <w:t>Manager</w:t>
      </w:r>
      <w:r w:rsidRPr="00665D1E">
        <w:t>. Hard copies are not required.</w:t>
      </w:r>
    </w:p>
    <w:p w14:paraId="60AD039A" w14:textId="77777777" w:rsidR="00E60B08" w:rsidRPr="00CE51C8" w:rsidRDefault="00652779" w:rsidP="00CE4788">
      <w:r w:rsidRPr="00665D1E">
        <w:t>Each manual shall include but not be limited to the following items</w:t>
      </w:r>
      <w:r w:rsidRPr="006F38F9">
        <w:t>:</w:t>
      </w:r>
    </w:p>
    <w:p w14:paraId="6870205B" w14:textId="77777777" w:rsidR="00652779" w:rsidRPr="00CE51C8" w:rsidRDefault="00652779" w:rsidP="00652779">
      <w:pPr>
        <w:pStyle w:val="ListParagraph"/>
        <w:numPr>
          <w:ilvl w:val="0"/>
          <w:numId w:val="36"/>
        </w:numPr>
        <w:jc w:val="left"/>
      </w:pPr>
      <w:r w:rsidRPr="003823D4">
        <w:t>A contents index com</w:t>
      </w:r>
      <w:r w:rsidRPr="00CE51C8">
        <w:t>plete with subject head</w:t>
      </w:r>
      <w:r w:rsidR="00CE4788">
        <w:t>ings</w:t>
      </w:r>
    </w:p>
    <w:p w14:paraId="3096351A" w14:textId="77777777" w:rsidR="00652779" w:rsidRDefault="00652779" w:rsidP="00652779">
      <w:pPr>
        <w:pStyle w:val="ListParagraph"/>
        <w:numPr>
          <w:ilvl w:val="0"/>
          <w:numId w:val="36"/>
        </w:numPr>
        <w:jc w:val="left"/>
      </w:pPr>
      <w:r w:rsidRPr="003823D4">
        <w:t>Details of all consultants, project managers, con</w:t>
      </w:r>
      <w:r w:rsidR="00CE4788">
        <w:t>tractors and subcontractors</w:t>
      </w:r>
      <w:r w:rsidRPr="00CE51C8">
        <w:t xml:space="preserve"> </w:t>
      </w:r>
    </w:p>
    <w:p w14:paraId="7F78A624" w14:textId="77777777" w:rsidR="00652779" w:rsidRPr="00CE51C8" w:rsidRDefault="00652779" w:rsidP="00652779">
      <w:pPr>
        <w:pStyle w:val="ListParagraph"/>
        <w:numPr>
          <w:ilvl w:val="0"/>
          <w:numId w:val="36"/>
        </w:numPr>
        <w:jc w:val="left"/>
      </w:pPr>
      <w:r w:rsidRPr="003823D4">
        <w:t>A comprehensive system description including drawings or diagrams for clarificat</w:t>
      </w:r>
      <w:r w:rsidR="00CE4788">
        <w:t>ion purposes, as required</w:t>
      </w:r>
    </w:p>
    <w:p w14:paraId="528AAD96" w14:textId="77777777" w:rsidR="00652779" w:rsidRPr="00CE51C8" w:rsidRDefault="00652779" w:rsidP="00652779">
      <w:pPr>
        <w:pStyle w:val="ListParagraph"/>
        <w:numPr>
          <w:ilvl w:val="0"/>
          <w:numId w:val="36"/>
        </w:numPr>
        <w:jc w:val="left"/>
      </w:pPr>
      <w:r w:rsidRPr="003823D4">
        <w:t>Operating and maintenance instructions for all plant and equipment includin</w:t>
      </w:r>
      <w:r w:rsidR="00CE4788">
        <w:t>g plant faults and failures</w:t>
      </w:r>
    </w:p>
    <w:p w14:paraId="2D322CBC" w14:textId="77777777" w:rsidR="00652779" w:rsidRPr="00CE51C8" w:rsidRDefault="00652779" w:rsidP="00652779">
      <w:pPr>
        <w:pStyle w:val="ListParagraph"/>
        <w:numPr>
          <w:ilvl w:val="0"/>
          <w:numId w:val="36"/>
        </w:numPr>
        <w:jc w:val="left"/>
      </w:pPr>
      <w:r w:rsidRPr="003823D4">
        <w:t xml:space="preserve">Full details of commissioning, testing, and balancing reports, </w:t>
      </w:r>
      <w:r w:rsidR="00CE4788">
        <w:t>certificates and warranties</w:t>
      </w:r>
    </w:p>
    <w:p w14:paraId="78EAE895" w14:textId="77777777" w:rsidR="00652779" w:rsidRPr="00CE51C8" w:rsidRDefault="00652779" w:rsidP="00652779">
      <w:pPr>
        <w:pStyle w:val="ListParagraph"/>
        <w:numPr>
          <w:ilvl w:val="0"/>
          <w:numId w:val="36"/>
        </w:numPr>
        <w:jc w:val="left"/>
      </w:pPr>
      <w:r w:rsidRPr="003823D4">
        <w:t xml:space="preserve">Manufacturer and supplier information with the installed </w:t>
      </w:r>
      <w:r w:rsidRPr="00CE51C8">
        <w:t>equipment clearly identified</w:t>
      </w:r>
    </w:p>
    <w:p w14:paraId="66E9967C" w14:textId="77777777" w:rsidR="00652779" w:rsidRPr="00CE4788" w:rsidRDefault="00652779" w:rsidP="00652779">
      <w:pPr>
        <w:pStyle w:val="ListParagraph"/>
        <w:numPr>
          <w:ilvl w:val="0"/>
          <w:numId w:val="36"/>
        </w:numPr>
        <w:jc w:val="left"/>
      </w:pPr>
      <w:r w:rsidRPr="00CE4788">
        <w:t>A register of all maintainable plant and fittings</w:t>
      </w:r>
    </w:p>
    <w:p w14:paraId="2A3F04B7" w14:textId="77777777" w:rsidR="00652779" w:rsidRPr="00CE51C8" w:rsidRDefault="00652779" w:rsidP="00652779">
      <w:pPr>
        <w:pStyle w:val="ListParagraph"/>
        <w:numPr>
          <w:ilvl w:val="0"/>
          <w:numId w:val="36"/>
        </w:numPr>
        <w:jc w:val="left"/>
      </w:pPr>
      <w:r w:rsidRPr="003823D4">
        <w:t>Shop drawings, schematic diagrams, wiring diagrams, design data, performance curves, control system details, flow rates, methods of control, measuring and control instruments and their locations, schedules of settings for all control and alarm devices, i</w:t>
      </w:r>
      <w:r w:rsidRPr="00CE51C8">
        <w:t>nputs and outputs to BAS etc.</w:t>
      </w:r>
    </w:p>
    <w:p w14:paraId="4EA4A903" w14:textId="77777777" w:rsidR="00652779" w:rsidRDefault="00652779" w:rsidP="00652779">
      <w:pPr>
        <w:pStyle w:val="ListParagraph"/>
        <w:numPr>
          <w:ilvl w:val="0"/>
          <w:numId w:val="36"/>
        </w:numPr>
        <w:jc w:val="left"/>
      </w:pPr>
      <w:r w:rsidRPr="003823D4">
        <w:lastRenderedPageBreak/>
        <w:t>As</w:t>
      </w:r>
      <w:r w:rsidRPr="00CE51C8">
        <w:t xml:space="preserve"> Constructed</w:t>
      </w:r>
      <w:r w:rsidRPr="003823D4">
        <w:t xml:space="preserve"> drawings shall be provided in accordance with the standards specified in this document</w:t>
      </w:r>
    </w:p>
    <w:p w14:paraId="1DF4AB56" w14:textId="77777777" w:rsidR="005B77AF" w:rsidRDefault="005B77AF" w:rsidP="00BD3D5B">
      <w:pPr>
        <w:jc w:val="left"/>
      </w:pPr>
    </w:p>
    <w:p w14:paraId="4E5DD483" w14:textId="77777777" w:rsidR="00652779" w:rsidRPr="00BD3D5B" w:rsidRDefault="00D66B96" w:rsidP="00652779">
      <w:pPr>
        <w:pStyle w:val="Heading2"/>
      </w:pPr>
      <w:bookmarkStart w:id="1785" w:name="_Toc19278726"/>
      <w:r w:rsidRPr="00BD3D5B">
        <w:t>Feature Surveys and Underground Services</w:t>
      </w:r>
      <w:bookmarkEnd w:id="1785"/>
    </w:p>
    <w:p w14:paraId="00AE905E" w14:textId="77777777" w:rsidR="00652779" w:rsidRPr="00F6647C" w:rsidRDefault="00652779" w:rsidP="00652779">
      <w:pPr>
        <w:jc w:val="left"/>
        <w:rPr>
          <w:color w:val="FF0000"/>
        </w:rPr>
      </w:pPr>
      <w:r w:rsidRPr="00F6647C">
        <w:t xml:space="preserve">All feature surveys and underground services drawings are to be supplied in electronic format as an AutoCAD (DWG) file. As an exception to the CAD Drawing Requirements section, Feature Surveys and Underground services CAD files shall comprise of external reference files. </w:t>
      </w:r>
    </w:p>
    <w:p w14:paraId="43E51368" w14:textId="77777777" w:rsidR="00652779" w:rsidRPr="00F6647C" w:rsidRDefault="00652779" w:rsidP="00652779">
      <w:pPr>
        <w:jc w:val="left"/>
      </w:pPr>
      <w:r w:rsidRPr="00F6647C">
        <w:t>Where drawings were created from a 3D BIM model, the model shall be provided in Revit format (RVT). Revit drawings shall also be converted to AutoCAD format.</w:t>
      </w:r>
    </w:p>
    <w:p w14:paraId="46264B88" w14:textId="68EC4B33" w:rsidR="00652779" w:rsidRDefault="00652779" w:rsidP="00652779">
      <w:pPr>
        <w:jc w:val="left"/>
      </w:pPr>
      <w:r w:rsidRPr="00F6647C">
        <w:t xml:space="preserve">These files are to be on a CD/DVD-ROM, USB, or supplied electronically to the </w:t>
      </w:r>
      <w:r w:rsidRPr="00F6647C">
        <w:rPr>
          <w:spacing w:val="-1"/>
        </w:rPr>
        <w:t>Project</w:t>
      </w:r>
      <w:r w:rsidRPr="00F6647C">
        <w:rPr>
          <w:spacing w:val="-6"/>
        </w:rPr>
        <w:t xml:space="preserve"> </w:t>
      </w:r>
      <w:r w:rsidRPr="00F6647C">
        <w:t>Manager</w:t>
      </w:r>
      <w:r w:rsidR="00F6647C" w:rsidRPr="00E14E80">
        <w:t xml:space="preserve"> or Manager, Project </w:t>
      </w:r>
      <w:r w:rsidR="00F6647C">
        <w:t>M</w:t>
      </w:r>
      <w:r w:rsidR="00F6647C" w:rsidRPr="00E14E80">
        <w:t xml:space="preserve">anagement Office. </w:t>
      </w:r>
      <w:r w:rsidRPr="00F6647C">
        <w:t>Hard copies are not required.</w:t>
      </w:r>
    </w:p>
    <w:p w14:paraId="462C820A" w14:textId="77777777" w:rsidR="00E36355" w:rsidRDefault="00E36355" w:rsidP="00652779">
      <w:pPr>
        <w:jc w:val="left"/>
      </w:pPr>
    </w:p>
    <w:p w14:paraId="3485871C" w14:textId="77777777" w:rsidR="00E36355" w:rsidRDefault="00E36355" w:rsidP="00E36355">
      <w:pPr>
        <w:pStyle w:val="Heading3"/>
      </w:pPr>
      <w:bookmarkStart w:id="1786" w:name="_Toc19278727"/>
      <w:r w:rsidRPr="00CE51C8">
        <w:t>2.</w:t>
      </w:r>
      <w:r w:rsidR="009234D9">
        <w:t>9.1</w:t>
      </w:r>
      <w:r w:rsidRPr="00CE51C8">
        <w:tab/>
      </w:r>
      <w:r>
        <w:t>Underground Services</w:t>
      </w:r>
      <w:bookmarkEnd w:id="1786"/>
    </w:p>
    <w:p w14:paraId="019D0FF9" w14:textId="77777777" w:rsidR="00E36355" w:rsidRDefault="00E36355">
      <w:pPr>
        <w:jc w:val="left"/>
        <w:rPr>
          <w:color w:val="FF0000"/>
        </w:rPr>
      </w:pPr>
      <w:r>
        <w:t>There shall be o</w:t>
      </w:r>
      <w:r w:rsidRPr="008730E2">
        <w:t xml:space="preserve">ne AutoCAD CAD file for each service type surveyed. </w:t>
      </w:r>
    </w:p>
    <w:p w14:paraId="017A6BEC" w14:textId="77777777" w:rsidR="00E36355" w:rsidRDefault="00E36355">
      <w:pPr>
        <w:jc w:val="left"/>
        <w:rPr>
          <w:b/>
          <w:bCs/>
        </w:rPr>
      </w:pPr>
      <w:r w:rsidRPr="00CE51C8">
        <w:t>Campus Management is able to provide records of known services upon request.</w:t>
      </w:r>
      <w:r w:rsidRPr="00930750">
        <w:rPr>
          <w:b/>
          <w:bCs/>
        </w:rPr>
        <w:t xml:space="preserve"> </w:t>
      </w:r>
    </w:p>
    <w:p w14:paraId="508AF382" w14:textId="77777777" w:rsidR="005B77AF" w:rsidRDefault="005B77AF">
      <w:pPr>
        <w:jc w:val="left"/>
        <w:rPr>
          <w:b/>
          <w:bCs/>
        </w:rPr>
      </w:pPr>
    </w:p>
    <w:p w14:paraId="05CB6FA9" w14:textId="77777777" w:rsidR="00E36355" w:rsidRDefault="00E36355" w:rsidP="00BD3D5B">
      <w:pPr>
        <w:pStyle w:val="Heading1"/>
      </w:pPr>
      <w:bookmarkStart w:id="1787" w:name="_Toc19278728"/>
      <w:r>
        <w:t>Room Numbers</w:t>
      </w:r>
      <w:bookmarkEnd w:id="1787"/>
    </w:p>
    <w:p w14:paraId="68874843" w14:textId="77777777" w:rsidR="00015316" w:rsidRDefault="00015316" w:rsidP="00015316">
      <w:r w:rsidRPr="00CE51C8">
        <w:t>Room number</w:t>
      </w:r>
      <w:r>
        <w:t xml:space="preserve"> allocation requests and approvals are to be directed to </w:t>
      </w:r>
      <w:r w:rsidRPr="005231D0">
        <w:t>the University at Tender stage. Contact Campus Management</w:t>
      </w:r>
      <w:r>
        <w:t xml:space="preserve"> at</w:t>
      </w:r>
      <w:r w:rsidRPr="00CE51C8">
        <w:t xml:space="preserve"> </w:t>
      </w:r>
      <w:hyperlink r:id="rId11" w:history="1">
        <w:r w:rsidRPr="00CE51C8">
          <w:rPr>
            <w:rStyle w:val="Hyperlink"/>
          </w:rPr>
          <w:t>spacemanagement-cm@uwa.edu.au</w:t>
        </w:r>
      </w:hyperlink>
      <w:r>
        <w:t>.</w:t>
      </w:r>
    </w:p>
    <w:p w14:paraId="3F11954C" w14:textId="77777777" w:rsidR="00F6647C" w:rsidRPr="009A7332" w:rsidRDefault="00F6647C" w:rsidP="00BD3D5B"/>
    <w:p w14:paraId="03318BA9" w14:textId="77777777" w:rsidR="00E36355" w:rsidRPr="00BD3D5B" w:rsidRDefault="003F514A" w:rsidP="00E36355">
      <w:pPr>
        <w:pStyle w:val="Heading2"/>
      </w:pPr>
      <w:bookmarkStart w:id="1788" w:name="_Toc19278729"/>
      <w:r w:rsidRPr="00BD3D5B">
        <w:t>Room Numbering policy</w:t>
      </w:r>
      <w:bookmarkEnd w:id="1788"/>
    </w:p>
    <w:p w14:paraId="1EC7954F" w14:textId="77777777" w:rsidR="006F09CA" w:rsidRDefault="006F09CA" w:rsidP="00D7010B">
      <w:pPr>
        <w:jc w:val="left"/>
      </w:pPr>
      <w:r>
        <w:t xml:space="preserve">Numbering shall start near the main entry of the ground floor. Room numbers shall be inserted with odd and even numbers either side of any central or major corridor starting with G01 for the ground floor, with odd numbers on the left, and even numbers on the right. </w:t>
      </w:r>
      <w:r w:rsidRPr="00050E28">
        <w:t xml:space="preserve">If there is no obvious direction for flow of numbers from the entrance, numbers shall go in a clockwise direction. </w:t>
      </w:r>
      <w:r w:rsidRPr="00FF4CF6">
        <w:t>All</w:t>
      </w:r>
      <w:r w:rsidRPr="009C0A7E">
        <w:t xml:space="preserve"> </w:t>
      </w:r>
      <w:r w:rsidRPr="00FF4CF6">
        <w:t>other</w:t>
      </w:r>
      <w:r w:rsidRPr="009C0A7E">
        <w:t xml:space="preserve"> floor </w:t>
      </w:r>
      <w:r w:rsidRPr="00FF4CF6">
        <w:t>room</w:t>
      </w:r>
      <w:r w:rsidRPr="009C0A7E">
        <w:t xml:space="preserve"> numbers shall </w:t>
      </w:r>
      <w:r w:rsidRPr="00FF4CF6">
        <w:t>start</w:t>
      </w:r>
      <w:r w:rsidRPr="009C0A7E">
        <w:t xml:space="preserve"> in </w:t>
      </w:r>
      <w:r w:rsidRPr="00FF4CF6">
        <w:t>a</w:t>
      </w:r>
      <w:r w:rsidRPr="009C0A7E">
        <w:t xml:space="preserve"> </w:t>
      </w:r>
      <w:r w:rsidRPr="00FF4CF6">
        <w:t>similar</w:t>
      </w:r>
      <w:r w:rsidRPr="009C0A7E">
        <w:t xml:space="preserve"> </w:t>
      </w:r>
      <w:r w:rsidRPr="00FF4CF6">
        <w:t>position</w:t>
      </w:r>
      <w:r w:rsidRPr="009C0A7E">
        <w:t xml:space="preserve"> </w:t>
      </w:r>
      <w:r w:rsidRPr="00FF4CF6">
        <w:t>to</w:t>
      </w:r>
      <w:r w:rsidRPr="009C0A7E">
        <w:t xml:space="preserve"> </w:t>
      </w:r>
      <w:r w:rsidRPr="00FF4CF6">
        <w:t>the</w:t>
      </w:r>
      <w:r w:rsidRPr="009C0A7E">
        <w:t xml:space="preserve"> </w:t>
      </w:r>
      <w:r w:rsidRPr="00FF4CF6">
        <w:t>ground</w:t>
      </w:r>
      <w:r w:rsidRPr="009C0A7E">
        <w:t xml:space="preserve"> </w:t>
      </w:r>
      <w:r>
        <w:t>floor.</w:t>
      </w:r>
    </w:p>
    <w:p w14:paraId="69B7B30B" w14:textId="77777777" w:rsidR="006F09CA" w:rsidRDefault="006F09CA" w:rsidP="006F09CA">
      <w:pPr>
        <w:jc w:val="left"/>
      </w:pPr>
      <w:r>
        <w:t>Rooms which open off a major room shall have the same number with an alphabetic suffix (example 187, 187A, 187B, 187C, etc.).</w:t>
      </w:r>
    </w:p>
    <w:p w14:paraId="475C9871" w14:textId="77777777" w:rsidR="006F09CA" w:rsidRDefault="006F09CA" w:rsidP="00D7010B">
      <w:pPr>
        <w:jc w:val="left"/>
      </w:pPr>
    </w:p>
    <w:p w14:paraId="46511306" w14:textId="77777777" w:rsidR="00015316" w:rsidRDefault="009234D9" w:rsidP="00015316">
      <w:pPr>
        <w:pStyle w:val="Heading3"/>
      </w:pPr>
      <w:bookmarkStart w:id="1789" w:name="_Toc19278730"/>
      <w:r>
        <w:t>3.1.1</w:t>
      </w:r>
      <w:r w:rsidR="00015316" w:rsidRPr="00CE51C8">
        <w:tab/>
      </w:r>
      <w:r w:rsidR="00015316">
        <w:t>Room Numbering for New Buildings</w:t>
      </w:r>
      <w:bookmarkEnd w:id="1789"/>
    </w:p>
    <w:p w14:paraId="2F539D34" w14:textId="77777777" w:rsidR="00015316" w:rsidRPr="00CE51C8" w:rsidRDefault="00015316" w:rsidP="00015316">
      <w:pPr>
        <w:jc w:val="left"/>
        <w:rPr>
          <w:b/>
        </w:rPr>
      </w:pPr>
      <w:r w:rsidRPr="00CE51C8">
        <w:rPr>
          <w:b/>
        </w:rPr>
        <w:lastRenderedPageBreak/>
        <w:t>Floor Level Prefix</w:t>
      </w:r>
    </w:p>
    <w:p w14:paraId="35C2AD6E" w14:textId="77777777" w:rsidR="00015316" w:rsidRPr="009C0A7E" w:rsidRDefault="00015316" w:rsidP="00015316">
      <w:pPr>
        <w:jc w:val="left"/>
      </w:pPr>
      <w:r w:rsidRPr="00FF4CF6">
        <w:t>All</w:t>
      </w:r>
      <w:r w:rsidRPr="009C0A7E">
        <w:t xml:space="preserve"> </w:t>
      </w:r>
      <w:r w:rsidRPr="00FF4CF6">
        <w:t>internal</w:t>
      </w:r>
      <w:r w:rsidRPr="009C0A7E">
        <w:t xml:space="preserve"> rooms, </w:t>
      </w:r>
      <w:r w:rsidRPr="00FF4CF6">
        <w:t>external</w:t>
      </w:r>
      <w:r w:rsidRPr="009C0A7E">
        <w:t xml:space="preserve"> covered </w:t>
      </w:r>
      <w:r w:rsidRPr="00FF4CF6">
        <w:t>areas</w:t>
      </w:r>
      <w:r w:rsidRPr="009C0A7E">
        <w:t xml:space="preserve"> and </w:t>
      </w:r>
      <w:r w:rsidRPr="00FF4CF6">
        <w:t>roof</w:t>
      </w:r>
      <w:r w:rsidRPr="009C0A7E">
        <w:t xml:space="preserve"> </w:t>
      </w:r>
      <w:r w:rsidRPr="00FF4CF6">
        <w:t>spaces</w:t>
      </w:r>
      <w:r w:rsidRPr="009C0A7E">
        <w:t xml:space="preserve"> shall </w:t>
      </w:r>
      <w:r w:rsidRPr="00FF4CF6">
        <w:t>be</w:t>
      </w:r>
      <w:r w:rsidRPr="009C0A7E">
        <w:t xml:space="preserve"> given their </w:t>
      </w:r>
      <w:r w:rsidRPr="00FF4CF6">
        <w:t>own</w:t>
      </w:r>
      <w:r w:rsidRPr="009C0A7E">
        <w:t xml:space="preserve"> </w:t>
      </w:r>
      <w:r w:rsidRPr="00FF4CF6">
        <w:t>room</w:t>
      </w:r>
      <w:r w:rsidRPr="009C0A7E">
        <w:t xml:space="preserve"> </w:t>
      </w:r>
      <w:r w:rsidRPr="00FF4CF6">
        <w:t>number</w:t>
      </w:r>
      <w:r w:rsidRPr="009C0A7E">
        <w:t xml:space="preserve"> </w:t>
      </w:r>
      <w:r w:rsidRPr="00FF4CF6">
        <w:t>when</w:t>
      </w:r>
      <w:r w:rsidRPr="009C0A7E">
        <w:t xml:space="preserve"> separable by walls, </w:t>
      </w:r>
      <w:r w:rsidRPr="00FF4CF6">
        <w:t>doors</w:t>
      </w:r>
      <w:r w:rsidRPr="009C0A7E">
        <w:t xml:space="preserve"> </w:t>
      </w:r>
      <w:r w:rsidRPr="00FF4CF6">
        <w:t>or</w:t>
      </w:r>
      <w:r w:rsidRPr="009C0A7E">
        <w:t xml:space="preserve"> </w:t>
      </w:r>
      <w:r w:rsidRPr="00FF4CF6">
        <w:t>movable</w:t>
      </w:r>
      <w:r w:rsidRPr="009C0A7E">
        <w:t xml:space="preserve"> walls. </w:t>
      </w:r>
      <w:r w:rsidRPr="00FF4CF6">
        <w:t>The</w:t>
      </w:r>
      <w:r w:rsidRPr="009C0A7E">
        <w:t xml:space="preserve"> </w:t>
      </w:r>
      <w:r w:rsidRPr="00FF4CF6">
        <w:t>first</w:t>
      </w:r>
      <w:r w:rsidRPr="009C0A7E">
        <w:t xml:space="preserve"> character </w:t>
      </w:r>
      <w:r w:rsidRPr="00FF4CF6">
        <w:t>of</w:t>
      </w:r>
      <w:r w:rsidRPr="009C0A7E">
        <w:t xml:space="preserve"> </w:t>
      </w:r>
      <w:r w:rsidRPr="00FF4CF6">
        <w:t>each</w:t>
      </w:r>
      <w:r w:rsidRPr="009C0A7E">
        <w:t xml:space="preserve"> </w:t>
      </w:r>
      <w:r w:rsidRPr="00FF4CF6">
        <w:t>room</w:t>
      </w:r>
      <w:r w:rsidRPr="009C0A7E">
        <w:t xml:space="preserve"> </w:t>
      </w:r>
      <w:r w:rsidRPr="00FF4CF6">
        <w:t>number</w:t>
      </w:r>
      <w:r w:rsidRPr="009C0A7E">
        <w:t xml:space="preserve"> shall represent </w:t>
      </w:r>
      <w:r w:rsidRPr="00FF4CF6">
        <w:t>the</w:t>
      </w:r>
      <w:r w:rsidRPr="009C0A7E">
        <w:t xml:space="preserve"> </w:t>
      </w:r>
      <w:r w:rsidRPr="00FF4CF6">
        <w:t>floor</w:t>
      </w:r>
      <w:r w:rsidRPr="009C0A7E">
        <w:t xml:space="preserve"> level </w:t>
      </w:r>
      <w:r w:rsidRPr="00FF4CF6">
        <w:t>except</w:t>
      </w:r>
      <w:r w:rsidRPr="009C0A7E">
        <w:t xml:space="preserve"> where </w:t>
      </w:r>
      <w:r w:rsidRPr="00FF4CF6">
        <w:t>there</w:t>
      </w:r>
      <w:r w:rsidRPr="009C0A7E">
        <w:t xml:space="preserve"> </w:t>
      </w:r>
      <w:r w:rsidRPr="00FF4CF6">
        <w:t>are multiple</w:t>
      </w:r>
      <w:r w:rsidRPr="009C0A7E">
        <w:t xml:space="preserve"> </w:t>
      </w:r>
      <w:r w:rsidRPr="00FF4CF6">
        <w:t>basements</w:t>
      </w:r>
      <w:r w:rsidRPr="009C0A7E">
        <w:t xml:space="preserve"> which </w:t>
      </w:r>
      <w:r w:rsidRPr="00FF4CF6">
        <w:t>would</w:t>
      </w:r>
      <w:r w:rsidRPr="009C0A7E">
        <w:t xml:space="preserve"> </w:t>
      </w:r>
      <w:r w:rsidRPr="00FF4CF6">
        <w:t>be</w:t>
      </w:r>
      <w:r w:rsidRPr="009C0A7E">
        <w:t xml:space="preserve"> </w:t>
      </w:r>
      <w:r w:rsidRPr="00FF4CF6">
        <w:t>two</w:t>
      </w:r>
      <w:r w:rsidRPr="009C0A7E">
        <w:t xml:space="preserve"> </w:t>
      </w:r>
      <w:r>
        <w:t>characters.</w:t>
      </w:r>
    </w:p>
    <w:p w14:paraId="08843120" w14:textId="77777777" w:rsidR="00015316" w:rsidRDefault="00015316" w:rsidP="00015316">
      <w:pPr>
        <w:pStyle w:val="ListParagraph"/>
        <w:numPr>
          <w:ilvl w:val="0"/>
          <w:numId w:val="34"/>
        </w:numPr>
        <w:spacing w:after="80"/>
        <w:ind w:left="499" w:right="11" w:hanging="357"/>
        <w:jc w:val="left"/>
      </w:pPr>
      <w:r w:rsidRPr="009C0A7E">
        <w:t xml:space="preserve">Ground </w:t>
      </w:r>
      <w:r w:rsidRPr="00FF4CF6">
        <w:t>Floor</w:t>
      </w:r>
      <w:r w:rsidRPr="009C0A7E">
        <w:t xml:space="preserve"> Level </w:t>
      </w:r>
      <w:r w:rsidRPr="00FF4CF6">
        <w:t>e.g.</w:t>
      </w:r>
      <w:r w:rsidRPr="009C0A7E">
        <w:t xml:space="preserve"> </w:t>
      </w:r>
      <w:r w:rsidRPr="00FF4CF6">
        <w:t>G01</w:t>
      </w:r>
    </w:p>
    <w:p w14:paraId="525D5C22" w14:textId="77777777" w:rsidR="00015316" w:rsidRDefault="00015316" w:rsidP="00015316">
      <w:pPr>
        <w:pStyle w:val="ListParagraph"/>
        <w:numPr>
          <w:ilvl w:val="0"/>
          <w:numId w:val="34"/>
        </w:numPr>
        <w:spacing w:after="80"/>
        <w:ind w:left="499" w:right="11" w:hanging="357"/>
        <w:jc w:val="left"/>
      </w:pPr>
      <w:r w:rsidRPr="009C0A7E">
        <w:t xml:space="preserve">Mezzanine </w:t>
      </w:r>
      <w:r w:rsidRPr="00FF4CF6">
        <w:t>Floor</w:t>
      </w:r>
      <w:r w:rsidRPr="009C0A7E">
        <w:t xml:space="preserve"> Level </w:t>
      </w:r>
      <w:r w:rsidRPr="00FF4CF6">
        <w:t>e.g.</w:t>
      </w:r>
      <w:r w:rsidRPr="009C0A7E">
        <w:t xml:space="preserve"> M01</w:t>
      </w:r>
    </w:p>
    <w:p w14:paraId="62A47771" w14:textId="77777777" w:rsidR="00015316" w:rsidRDefault="00015316" w:rsidP="00015316">
      <w:pPr>
        <w:pStyle w:val="ListParagraph"/>
        <w:numPr>
          <w:ilvl w:val="0"/>
          <w:numId w:val="34"/>
        </w:numPr>
        <w:spacing w:after="80"/>
        <w:ind w:left="499" w:right="11" w:hanging="357"/>
        <w:jc w:val="left"/>
      </w:pPr>
      <w:r w:rsidRPr="00FF4CF6">
        <w:t>First</w:t>
      </w:r>
      <w:r w:rsidRPr="009C0A7E">
        <w:t xml:space="preserve"> Floor Level </w:t>
      </w:r>
      <w:r w:rsidRPr="00FF4CF6">
        <w:t>e.g.</w:t>
      </w:r>
      <w:r w:rsidRPr="009C0A7E">
        <w:t xml:space="preserve"> </w:t>
      </w:r>
      <w:r w:rsidRPr="00FF4CF6">
        <w:t>101</w:t>
      </w:r>
    </w:p>
    <w:p w14:paraId="5A8703E3" w14:textId="77777777" w:rsidR="00015316" w:rsidRDefault="00015316" w:rsidP="00015316">
      <w:pPr>
        <w:pStyle w:val="ListParagraph"/>
        <w:numPr>
          <w:ilvl w:val="0"/>
          <w:numId w:val="34"/>
        </w:numPr>
        <w:spacing w:after="80"/>
        <w:ind w:left="499" w:right="11" w:hanging="357"/>
        <w:jc w:val="left"/>
      </w:pPr>
      <w:r w:rsidRPr="00FF4CF6">
        <w:t>Second</w:t>
      </w:r>
      <w:r w:rsidRPr="009C0A7E">
        <w:t xml:space="preserve"> </w:t>
      </w:r>
      <w:r w:rsidRPr="00FF4CF6">
        <w:t>Floor</w:t>
      </w:r>
      <w:r w:rsidRPr="009C0A7E">
        <w:t xml:space="preserve"> </w:t>
      </w:r>
      <w:r w:rsidRPr="00FF4CF6">
        <w:t>Level</w:t>
      </w:r>
      <w:r w:rsidRPr="009C0A7E">
        <w:t xml:space="preserve"> e.g. </w:t>
      </w:r>
      <w:r w:rsidRPr="00FF4CF6">
        <w:t>201</w:t>
      </w:r>
    </w:p>
    <w:p w14:paraId="08AD1381" w14:textId="77777777" w:rsidR="00015316" w:rsidRDefault="00015316" w:rsidP="00015316">
      <w:pPr>
        <w:pStyle w:val="ListParagraph"/>
        <w:numPr>
          <w:ilvl w:val="0"/>
          <w:numId w:val="34"/>
        </w:numPr>
        <w:spacing w:after="80"/>
        <w:ind w:left="499" w:right="11" w:hanging="357"/>
        <w:jc w:val="left"/>
      </w:pPr>
      <w:r w:rsidRPr="00FF4CF6">
        <w:t>Third</w:t>
      </w:r>
      <w:r w:rsidRPr="009C0A7E">
        <w:t xml:space="preserve"> Floor </w:t>
      </w:r>
      <w:r w:rsidRPr="00FF4CF6">
        <w:t>Level</w:t>
      </w:r>
      <w:r w:rsidRPr="009C0A7E">
        <w:t xml:space="preserve"> e.g. </w:t>
      </w:r>
      <w:r w:rsidRPr="00FF4CF6">
        <w:t>301</w:t>
      </w:r>
      <w:r>
        <w:t xml:space="preserve">, </w:t>
      </w:r>
      <w:r w:rsidRPr="00FF4CF6">
        <w:t>etc.</w:t>
      </w:r>
      <w:r w:rsidRPr="009C0A7E">
        <w:t xml:space="preserve"> </w:t>
      </w:r>
    </w:p>
    <w:p w14:paraId="72D1EEE3" w14:textId="77777777" w:rsidR="005B77AF" w:rsidRDefault="005B77AF" w:rsidP="00015316">
      <w:pPr>
        <w:jc w:val="left"/>
      </w:pPr>
    </w:p>
    <w:p w14:paraId="7AC66F0D" w14:textId="77777777" w:rsidR="00015316" w:rsidRDefault="00015316" w:rsidP="00015316">
      <w:pPr>
        <w:jc w:val="left"/>
      </w:pPr>
      <w:r w:rsidRPr="00FF4CF6">
        <w:t>When</w:t>
      </w:r>
      <w:r w:rsidRPr="009C0A7E">
        <w:t xml:space="preserve"> there is </w:t>
      </w:r>
      <w:r w:rsidRPr="00FF4CF6">
        <w:t>a</w:t>
      </w:r>
      <w:r w:rsidRPr="009C0A7E">
        <w:t xml:space="preserve"> </w:t>
      </w:r>
      <w:r w:rsidRPr="00FF4CF6">
        <w:t>single</w:t>
      </w:r>
      <w:r w:rsidRPr="009C0A7E">
        <w:t xml:space="preserve"> </w:t>
      </w:r>
      <w:r>
        <w:t>Basement:</w:t>
      </w:r>
    </w:p>
    <w:p w14:paraId="299F37D7" w14:textId="77777777" w:rsidR="00015316" w:rsidRPr="00FF4CF6" w:rsidRDefault="00015316" w:rsidP="00015316">
      <w:pPr>
        <w:pStyle w:val="ListParagraph"/>
        <w:numPr>
          <w:ilvl w:val="0"/>
          <w:numId w:val="34"/>
        </w:numPr>
        <w:spacing w:after="80"/>
        <w:ind w:left="499" w:right="11" w:hanging="357"/>
        <w:jc w:val="left"/>
      </w:pPr>
      <w:r w:rsidRPr="00FF4CF6">
        <w:t>Basement</w:t>
      </w:r>
      <w:r w:rsidRPr="009C0A7E">
        <w:t xml:space="preserve"> Level </w:t>
      </w:r>
      <w:r w:rsidRPr="00FF4CF6">
        <w:t>e.g.</w:t>
      </w:r>
      <w:r w:rsidRPr="009C0A7E">
        <w:t xml:space="preserve"> B01</w:t>
      </w:r>
    </w:p>
    <w:p w14:paraId="5C2DFF28" w14:textId="77777777" w:rsidR="00015316" w:rsidRPr="009C0A7E" w:rsidRDefault="00015316" w:rsidP="00015316">
      <w:pPr>
        <w:jc w:val="left"/>
      </w:pPr>
    </w:p>
    <w:p w14:paraId="6BA28961" w14:textId="77777777" w:rsidR="00015316" w:rsidRDefault="00015316" w:rsidP="00015316">
      <w:pPr>
        <w:jc w:val="left"/>
      </w:pPr>
      <w:r w:rsidRPr="00FF4CF6">
        <w:t>When</w:t>
      </w:r>
      <w:r w:rsidRPr="009C0A7E">
        <w:t xml:space="preserve"> there </w:t>
      </w:r>
      <w:r w:rsidRPr="00FF4CF6">
        <w:t>are</w:t>
      </w:r>
      <w:r w:rsidRPr="009C0A7E">
        <w:t xml:space="preserve"> </w:t>
      </w:r>
      <w:r w:rsidRPr="00FF4CF6">
        <w:t>multiple</w:t>
      </w:r>
      <w:r w:rsidRPr="009C0A7E">
        <w:t xml:space="preserve"> </w:t>
      </w:r>
      <w:r w:rsidRPr="00FF4CF6">
        <w:t>basement</w:t>
      </w:r>
      <w:r w:rsidRPr="009C0A7E">
        <w:t xml:space="preserve"> levels </w:t>
      </w:r>
      <w:r w:rsidRPr="00FF4CF6">
        <w:t>the</w:t>
      </w:r>
      <w:r w:rsidRPr="009C0A7E">
        <w:t xml:space="preserve"> closest </w:t>
      </w:r>
      <w:r w:rsidRPr="00FF4CF6">
        <w:t>to</w:t>
      </w:r>
      <w:r w:rsidRPr="009C0A7E">
        <w:t xml:space="preserve"> </w:t>
      </w:r>
      <w:r w:rsidRPr="00FF4CF6">
        <w:t>ground</w:t>
      </w:r>
      <w:r w:rsidRPr="009C0A7E">
        <w:t xml:space="preserve"> level will </w:t>
      </w:r>
      <w:r w:rsidRPr="00FF4CF6">
        <w:t>be</w:t>
      </w:r>
      <w:r w:rsidRPr="009C0A7E">
        <w:t xml:space="preserve"> </w:t>
      </w:r>
      <w:r>
        <w:t>B1:</w:t>
      </w:r>
    </w:p>
    <w:p w14:paraId="557D4500" w14:textId="77777777" w:rsidR="00015316" w:rsidRDefault="00015316" w:rsidP="00015316">
      <w:pPr>
        <w:pStyle w:val="ListParagraph"/>
        <w:numPr>
          <w:ilvl w:val="0"/>
          <w:numId w:val="34"/>
        </w:numPr>
        <w:spacing w:after="80"/>
        <w:ind w:left="499" w:right="11" w:hanging="357"/>
        <w:jc w:val="left"/>
      </w:pPr>
      <w:r w:rsidRPr="00FF4CF6">
        <w:t>Basement</w:t>
      </w:r>
      <w:r w:rsidRPr="009C0A7E">
        <w:t xml:space="preserve"> Level </w:t>
      </w:r>
      <w:r w:rsidRPr="00FF4CF6">
        <w:t>1</w:t>
      </w:r>
      <w:r w:rsidRPr="009C0A7E">
        <w:t xml:space="preserve"> e.g. </w:t>
      </w:r>
      <w:r w:rsidRPr="00FF4CF6">
        <w:t>B101</w:t>
      </w:r>
    </w:p>
    <w:p w14:paraId="41CCE718" w14:textId="77777777" w:rsidR="00015316" w:rsidRPr="00FF4CF6" w:rsidRDefault="00015316" w:rsidP="00015316">
      <w:pPr>
        <w:pStyle w:val="ListParagraph"/>
        <w:numPr>
          <w:ilvl w:val="0"/>
          <w:numId w:val="34"/>
        </w:numPr>
        <w:spacing w:after="80"/>
        <w:ind w:left="499" w:right="11" w:hanging="357"/>
        <w:jc w:val="left"/>
      </w:pPr>
      <w:r w:rsidRPr="00FF4CF6">
        <w:t>Basement</w:t>
      </w:r>
      <w:r w:rsidRPr="009C0A7E">
        <w:t xml:space="preserve"> Level </w:t>
      </w:r>
      <w:r w:rsidRPr="00FF4CF6">
        <w:t>2</w:t>
      </w:r>
      <w:r w:rsidRPr="009C0A7E">
        <w:t xml:space="preserve"> e.g. </w:t>
      </w:r>
      <w:r w:rsidRPr="00FF4CF6">
        <w:t>B201</w:t>
      </w:r>
      <w:r>
        <w:t>,</w:t>
      </w:r>
      <w:r w:rsidRPr="009C0A7E">
        <w:t xml:space="preserve"> etc.</w:t>
      </w:r>
    </w:p>
    <w:p w14:paraId="6CCA523E" w14:textId="77777777" w:rsidR="00015316" w:rsidRPr="009C0A7E" w:rsidRDefault="00015316" w:rsidP="00015316">
      <w:pPr>
        <w:jc w:val="left"/>
      </w:pPr>
    </w:p>
    <w:p w14:paraId="28C1FC27" w14:textId="77777777" w:rsidR="00015316" w:rsidRDefault="00015316" w:rsidP="00015316">
      <w:pPr>
        <w:jc w:val="left"/>
      </w:pPr>
      <w:r w:rsidRPr="00FF4CF6">
        <w:t>When</w:t>
      </w:r>
      <w:r w:rsidRPr="009C0A7E">
        <w:t xml:space="preserve"> </w:t>
      </w:r>
      <w:r w:rsidRPr="00FF4CF6">
        <w:t>a</w:t>
      </w:r>
      <w:r w:rsidRPr="009C0A7E">
        <w:t xml:space="preserve"> roof </w:t>
      </w:r>
      <w:r w:rsidRPr="00FF4CF6">
        <w:t>space</w:t>
      </w:r>
      <w:r w:rsidRPr="009C0A7E">
        <w:t xml:space="preserve"> has </w:t>
      </w:r>
      <w:r w:rsidRPr="00FF4CF6">
        <w:t>an</w:t>
      </w:r>
      <w:r w:rsidRPr="009C0A7E">
        <w:t xml:space="preserve"> </w:t>
      </w:r>
      <w:r w:rsidRPr="00FF4CF6">
        <w:t>enclosed</w:t>
      </w:r>
      <w:r w:rsidRPr="009C0A7E">
        <w:t xml:space="preserve"> </w:t>
      </w:r>
      <w:r w:rsidRPr="00FF4CF6">
        <w:t>room</w:t>
      </w:r>
      <w:r w:rsidRPr="009C0A7E">
        <w:t xml:space="preserve"> it </w:t>
      </w:r>
      <w:r w:rsidRPr="00FF4CF6">
        <w:t>shall</w:t>
      </w:r>
      <w:r w:rsidRPr="009C0A7E">
        <w:t xml:space="preserve"> </w:t>
      </w:r>
      <w:r w:rsidRPr="00FF4CF6">
        <w:t>be</w:t>
      </w:r>
      <w:r w:rsidRPr="009C0A7E">
        <w:t xml:space="preserve"> </w:t>
      </w:r>
      <w:r w:rsidRPr="00FF4CF6">
        <w:t>given</w:t>
      </w:r>
      <w:r w:rsidRPr="009C0A7E">
        <w:t xml:space="preserve"> its </w:t>
      </w:r>
      <w:r w:rsidRPr="00FF4CF6">
        <w:t>own</w:t>
      </w:r>
      <w:r w:rsidRPr="009C0A7E">
        <w:t xml:space="preserve"> floor </w:t>
      </w:r>
      <w:r w:rsidRPr="00FF4CF6">
        <w:t>number.</w:t>
      </w:r>
    </w:p>
    <w:p w14:paraId="34F31FBD" w14:textId="77777777" w:rsidR="00015316" w:rsidRPr="00FF4CF6" w:rsidRDefault="00015316" w:rsidP="00015316">
      <w:pPr>
        <w:pStyle w:val="ListParagraph"/>
        <w:numPr>
          <w:ilvl w:val="0"/>
          <w:numId w:val="34"/>
        </w:numPr>
        <w:spacing w:after="80"/>
        <w:ind w:left="499" w:right="11" w:hanging="357"/>
        <w:jc w:val="left"/>
      </w:pPr>
      <w:r w:rsidRPr="00FF4CF6">
        <w:t>Fifth</w:t>
      </w:r>
      <w:r w:rsidRPr="009C0A7E">
        <w:t xml:space="preserve"> Floor Level </w:t>
      </w:r>
      <w:r w:rsidRPr="00FF4CF6">
        <w:t>e.g.</w:t>
      </w:r>
      <w:r w:rsidRPr="009C0A7E">
        <w:t xml:space="preserve"> </w:t>
      </w:r>
      <w:r w:rsidRPr="00FF4CF6">
        <w:t>501</w:t>
      </w:r>
    </w:p>
    <w:p w14:paraId="6E1558A5" w14:textId="77777777" w:rsidR="00015316" w:rsidRPr="009C0A7E" w:rsidRDefault="00015316" w:rsidP="00015316">
      <w:pPr>
        <w:ind w:left="0"/>
        <w:jc w:val="left"/>
      </w:pPr>
    </w:p>
    <w:p w14:paraId="43F69A9E" w14:textId="77777777" w:rsidR="00015316" w:rsidRPr="009C0A7E" w:rsidRDefault="00015316" w:rsidP="00015316">
      <w:pPr>
        <w:jc w:val="left"/>
        <w:rPr>
          <w:b/>
        </w:rPr>
      </w:pPr>
      <w:r w:rsidRPr="009C0A7E">
        <w:rPr>
          <w:b/>
        </w:rPr>
        <w:t>Stairs/Lifts</w:t>
      </w:r>
    </w:p>
    <w:p w14:paraId="66966FCB" w14:textId="77777777" w:rsidR="00015316" w:rsidRPr="00FF4CF6" w:rsidRDefault="00015316" w:rsidP="00015316">
      <w:pPr>
        <w:jc w:val="left"/>
      </w:pPr>
      <w:r w:rsidRPr="00FF4CF6">
        <w:t>Allow</w:t>
      </w:r>
      <w:r w:rsidRPr="009C0A7E">
        <w:t xml:space="preserve"> 20-30 digits above </w:t>
      </w:r>
      <w:r w:rsidRPr="00FF4CF6">
        <w:t>the</w:t>
      </w:r>
      <w:r w:rsidRPr="009C0A7E">
        <w:t xml:space="preserve"> </w:t>
      </w:r>
      <w:r w:rsidRPr="00FF4CF6">
        <w:t>existing</w:t>
      </w:r>
      <w:r w:rsidRPr="009C0A7E">
        <w:t xml:space="preserve"> highest </w:t>
      </w:r>
      <w:r w:rsidRPr="00FF4CF6">
        <w:t>room</w:t>
      </w:r>
      <w:r w:rsidRPr="009C0A7E">
        <w:t xml:space="preserve"> </w:t>
      </w:r>
      <w:r w:rsidRPr="00FF4CF6">
        <w:t>number</w:t>
      </w:r>
      <w:r w:rsidRPr="009C0A7E">
        <w:t xml:space="preserve"> </w:t>
      </w:r>
      <w:r w:rsidRPr="00FF4CF6">
        <w:t>on</w:t>
      </w:r>
      <w:r w:rsidRPr="009C0A7E">
        <w:t xml:space="preserve"> </w:t>
      </w:r>
      <w:r w:rsidRPr="00FF4CF6">
        <w:t>any</w:t>
      </w:r>
      <w:r w:rsidRPr="009C0A7E">
        <w:t xml:space="preserve"> </w:t>
      </w:r>
      <w:r w:rsidRPr="00FF4CF6">
        <w:t>floor</w:t>
      </w:r>
      <w:r w:rsidRPr="009C0A7E">
        <w:t xml:space="preserve"> </w:t>
      </w:r>
      <w:r w:rsidRPr="00FF4CF6">
        <w:t>and</w:t>
      </w:r>
      <w:r w:rsidRPr="009C0A7E">
        <w:t xml:space="preserve"> </w:t>
      </w:r>
      <w:r w:rsidRPr="00FF4CF6">
        <w:t>start</w:t>
      </w:r>
      <w:r w:rsidRPr="009C0A7E">
        <w:t xml:space="preserve"> with </w:t>
      </w:r>
      <w:r w:rsidRPr="00FF4CF6">
        <w:t>the</w:t>
      </w:r>
      <w:r w:rsidRPr="009C0A7E">
        <w:t xml:space="preserve"> </w:t>
      </w:r>
      <w:r w:rsidRPr="00FF4CF6">
        <w:t>lowest</w:t>
      </w:r>
      <w:r w:rsidRPr="009C0A7E">
        <w:t xml:space="preserve"> </w:t>
      </w:r>
      <w:r w:rsidRPr="00FF4CF6">
        <w:t>floor</w:t>
      </w:r>
      <w:r w:rsidRPr="009C0A7E">
        <w:t xml:space="preserve"> level which </w:t>
      </w:r>
      <w:r w:rsidRPr="00FF4CF6">
        <w:t>stair/lift</w:t>
      </w:r>
      <w:r w:rsidRPr="009C0A7E">
        <w:t xml:space="preserve"> </w:t>
      </w:r>
      <w:r w:rsidRPr="00FF4CF6">
        <w:t>occurs</w:t>
      </w:r>
      <w:r w:rsidRPr="009C0A7E">
        <w:t xml:space="preserve"> and </w:t>
      </w:r>
      <w:r w:rsidRPr="00FF4CF6">
        <w:t>maintain</w:t>
      </w:r>
      <w:r w:rsidRPr="009C0A7E">
        <w:t xml:space="preserve"> </w:t>
      </w:r>
      <w:r w:rsidRPr="00FF4CF6">
        <w:t>that</w:t>
      </w:r>
      <w:r w:rsidRPr="009C0A7E">
        <w:t xml:space="preserve"> </w:t>
      </w:r>
      <w:r w:rsidRPr="00FF4CF6">
        <w:t>number</w:t>
      </w:r>
      <w:r w:rsidRPr="009C0A7E">
        <w:t xml:space="preserve"> through </w:t>
      </w:r>
      <w:r w:rsidRPr="00FF4CF6">
        <w:t>all</w:t>
      </w:r>
      <w:r w:rsidRPr="009C0A7E">
        <w:t xml:space="preserve"> </w:t>
      </w:r>
      <w:r w:rsidRPr="00FF4CF6">
        <w:t>floors.</w:t>
      </w:r>
      <w:r w:rsidRPr="009C0A7E">
        <w:t xml:space="preserve"> </w:t>
      </w:r>
      <w:r w:rsidRPr="00FF4CF6">
        <w:t>If</w:t>
      </w:r>
      <w:r w:rsidRPr="009C0A7E">
        <w:t xml:space="preserve"> </w:t>
      </w:r>
      <w:r w:rsidRPr="00FF4CF6">
        <w:t>there</w:t>
      </w:r>
      <w:r w:rsidRPr="009C0A7E">
        <w:t xml:space="preserve"> is </w:t>
      </w:r>
      <w:r w:rsidRPr="00FF4CF6">
        <w:t>a</w:t>
      </w:r>
      <w:r w:rsidRPr="009C0A7E">
        <w:t xml:space="preserve"> </w:t>
      </w:r>
      <w:r w:rsidRPr="00FF4CF6">
        <w:t>second</w:t>
      </w:r>
      <w:r w:rsidRPr="009C0A7E">
        <w:t xml:space="preserve"> </w:t>
      </w:r>
      <w:r w:rsidRPr="00FF4CF6">
        <w:t>stair/lift,</w:t>
      </w:r>
      <w:r w:rsidRPr="009C0A7E">
        <w:t xml:space="preserve"> it </w:t>
      </w:r>
      <w:r w:rsidRPr="00FF4CF6">
        <w:t>gets</w:t>
      </w:r>
      <w:r w:rsidRPr="009C0A7E">
        <w:t xml:space="preserve"> </w:t>
      </w:r>
      <w:r w:rsidRPr="00FF4CF6">
        <w:t>the</w:t>
      </w:r>
      <w:r w:rsidRPr="009C0A7E">
        <w:t xml:space="preserve"> next </w:t>
      </w:r>
      <w:r w:rsidRPr="00FF4CF6">
        <w:t>number</w:t>
      </w:r>
      <w:r w:rsidRPr="009C0A7E">
        <w:t xml:space="preserve"> in the </w:t>
      </w:r>
      <w:r w:rsidRPr="00FF4CF6">
        <w:t>sequence</w:t>
      </w:r>
      <w:r w:rsidRPr="009C0A7E">
        <w:t xml:space="preserve"> </w:t>
      </w:r>
      <w:r w:rsidRPr="00FF4CF6">
        <w:t>above</w:t>
      </w:r>
      <w:r w:rsidRPr="009C0A7E">
        <w:t xml:space="preserve"> the </w:t>
      </w:r>
      <w:r w:rsidRPr="00FF4CF6">
        <w:t>previous</w:t>
      </w:r>
      <w:r w:rsidRPr="009C0A7E">
        <w:t xml:space="preserve"> </w:t>
      </w:r>
      <w:r w:rsidRPr="00FF4CF6">
        <w:t>stair/lift.</w:t>
      </w:r>
    </w:p>
    <w:p w14:paraId="344BBB21" w14:textId="77777777" w:rsidR="00015316" w:rsidRDefault="00015316" w:rsidP="00015316">
      <w:pPr>
        <w:ind w:left="0" w:firstLine="142"/>
        <w:jc w:val="left"/>
      </w:pPr>
      <w:r w:rsidRPr="009C0A7E">
        <w:t>Example</w:t>
      </w:r>
      <w:r>
        <w:t>:</w:t>
      </w:r>
    </w:p>
    <w:p w14:paraId="5856A88B" w14:textId="77777777" w:rsidR="00015316" w:rsidRDefault="00015316" w:rsidP="00015316">
      <w:pPr>
        <w:pStyle w:val="ListParagraph"/>
        <w:numPr>
          <w:ilvl w:val="0"/>
          <w:numId w:val="34"/>
        </w:numPr>
        <w:spacing w:after="80"/>
        <w:ind w:left="499" w:right="11" w:hanging="357"/>
        <w:jc w:val="left"/>
      </w:pPr>
      <w:r w:rsidRPr="00FF4CF6">
        <w:t>Highest</w:t>
      </w:r>
      <w:r w:rsidRPr="009C0A7E">
        <w:t xml:space="preserve"> </w:t>
      </w:r>
      <w:r w:rsidRPr="00FF4CF6">
        <w:t>office</w:t>
      </w:r>
      <w:r w:rsidRPr="009C0A7E">
        <w:t xml:space="preserve"> </w:t>
      </w:r>
      <w:r w:rsidRPr="00FF4CF6">
        <w:t>room</w:t>
      </w:r>
      <w:r w:rsidRPr="009C0A7E">
        <w:t xml:space="preserve"> number is </w:t>
      </w:r>
      <w:r w:rsidRPr="00FF4CF6">
        <w:t>G31</w:t>
      </w:r>
      <w:r>
        <w:t>,</w:t>
      </w:r>
      <w:r w:rsidRPr="009C0A7E">
        <w:t xml:space="preserve"> </w:t>
      </w:r>
      <w:r w:rsidRPr="00FF4CF6">
        <w:t>the</w:t>
      </w:r>
      <w:r w:rsidRPr="009C0A7E">
        <w:t xml:space="preserve"> </w:t>
      </w:r>
      <w:r w:rsidRPr="00FF4CF6">
        <w:t>first</w:t>
      </w:r>
      <w:r w:rsidRPr="009C0A7E">
        <w:t xml:space="preserve"> lift or </w:t>
      </w:r>
      <w:r w:rsidRPr="00FF4CF6">
        <w:t>stairs</w:t>
      </w:r>
      <w:r w:rsidRPr="009C0A7E">
        <w:t xml:space="preserve"> </w:t>
      </w:r>
      <w:r w:rsidRPr="00FF4CF6">
        <w:t>numbered</w:t>
      </w:r>
      <w:r w:rsidRPr="009C0A7E">
        <w:t xml:space="preserve"> would </w:t>
      </w:r>
      <w:r w:rsidRPr="00FF4CF6">
        <w:t>be</w:t>
      </w:r>
      <w:r w:rsidRPr="009C0A7E">
        <w:t xml:space="preserve"> G60</w:t>
      </w:r>
    </w:p>
    <w:p w14:paraId="0F8CC83F" w14:textId="77777777" w:rsidR="00015316" w:rsidRPr="00FF4CF6" w:rsidRDefault="00015316" w:rsidP="00015316">
      <w:pPr>
        <w:pStyle w:val="ListParagraph"/>
        <w:numPr>
          <w:ilvl w:val="0"/>
          <w:numId w:val="34"/>
        </w:numPr>
        <w:spacing w:after="80"/>
        <w:ind w:left="499" w:right="11" w:hanging="357"/>
        <w:jc w:val="left"/>
      </w:pPr>
      <w:r w:rsidRPr="00FF4CF6">
        <w:t>Same</w:t>
      </w:r>
      <w:r w:rsidRPr="009C0A7E">
        <w:t xml:space="preserve"> stair well </w:t>
      </w:r>
      <w:r w:rsidRPr="00FF4CF6">
        <w:t>up</w:t>
      </w:r>
      <w:r w:rsidRPr="009C0A7E">
        <w:t xml:space="preserve"> </w:t>
      </w:r>
      <w:r w:rsidRPr="00FF4CF6">
        <w:t>all</w:t>
      </w:r>
      <w:r w:rsidRPr="009C0A7E">
        <w:t xml:space="preserve"> floors </w:t>
      </w:r>
      <w:r w:rsidRPr="00FF4CF6">
        <w:t>would</w:t>
      </w:r>
      <w:r w:rsidRPr="009C0A7E">
        <w:t xml:space="preserve"> </w:t>
      </w:r>
      <w:r w:rsidRPr="00FF4CF6">
        <w:t>be</w:t>
      </w:r>
      <w:r w:rsidRPr="009C0A7E">
        <w:t xml:space="preserve"> B61, G61, </w:t>
      </w:r>
      <w:r w:rsidRPr="00FF4CF6">
        <w:t>161,</w:t>
      </w:r>
      <w:r w:rsidRPr="009C0A7E">
        <w:t xml:space="preserve"> </w:t>
      </w:r>
      <w:r w:rsidRPr="00FF4CF6">
        <w:t>261,</w:t>
      </w:r>
      <w:r w:rsidRPr="009C0A7E">
        <w:t xml:space="preserve"> </w:t>
      </w:r>
      <w:r w:rsidRPr="00FF4CF6">
        <w:t>361</w:t>
      </w:r>
      <w:r>
        <w:t>,</w:t>
      </w:r>
      <w:r w:rsidRPr="009C0A7E">
        <w:t xml:space="preserve"> </w:t>
      </w:r>
      <w:r w:rsidRPr="00FF4CF6">
        <w:t>etc.</w:t>
      </w:r>
    </w:p>
    <w:p w14:paraId="26EAD402" w14:textId="77777777" w:rsidR="00015316" w:rsidRPr="009C0A7E" w:rsidRDefault="00015316" w:rsidP="00015316">
      <w:pPr>
        <w:jc w:val="left"/>
      </w:pPr>
    </w:p>
    <w:p w14:paraId="19D41045" w14:textId="77777777" w:rsidR="00015316" w:rsidRPr="009C0A7E" w:rsidRDefault="00015316" w:rsidP="00015316">
      <w:pPr>
        <w:jc w:val="left"/>
        <w:rPr>
          <w:b/>
        </w:rPr>
      </w:pPr>
      <w:r w:rsidRPr="009919F3">
        <w:rPr>
          <w:b/>
        </w:rPr>
        <w:t>Corridors/</w:t>
      </w:r>
      <w:r w:rsidR="00311764">
        <w:rPr>
          <w:b/>
        </w:rPr>
        <w:t>Access W</w:t>
      </w:r>
      <w:r w:rsidRPr="009919F3">
        <w:rPr>
          <w:b/>
        </w:rPr>
        <w:t>ays</w:t>
      </w:r>
    </w:p>
    <w:p w14:paraId="7780DBBD" w14:textId="77777777" w:rsidR="00015316" w:rsidRPr="00FF4CF6" w:rsidRDefault="00015316" w:rsidP="00015316">
      <w:pPr>
        <w:jc w:val="left"/>
      </w:pPr>
      <w:r w:rsidRPr="00FF4CF6">
        <w:t>Allow</w:t>
      </w:r>
      <w:r w:rsidRPr="009C0A7E">
        <w:t xml:space="preserve"> </w:t>
      </w:r>
      <w:r w:rsidRPr="00FF4CF6">
        <w:t>10</w:t>
      </w:r>
      <w:r w:rsidRPr="009C0A7E">
        <w:t xml:space="preserve"> digits </w:t>
      </w:r>
      <w:r w:rsidRPr="00FF4CF6">
        <w:t>above</w:t>
      </w:r>
      <w:r w:rsidRPr="009C0A7E">
        <w:t xml:space="preserve"> </w:t>
      </w:r>
      <w:r w:rsidRPr="00FF4CF6">
        <w:t>highest</w:t>
      </w:r>
      <w:r w:rsidRPr="009C0A7E">
        <w:t xml:space="preserve"> stair</w:t>
      </w:r>
      <w:r>
        <w:t>/</w:t>
      </w:r>
      <w:r w:rsidRPr="00BD3D5B">
        <w:t>lift</w:t>
      </w:r>
      <w:r w:rsidRPr="009C0A7E">
        <w:t xml:space="preserve"> </w:t>
      </w:r>
      <w:r w:rsidRPr="00FF4CF6">
        <w:t>number.</w:t>
      </w:r>
      <w:r w:rsidRPr="009C0A7E">
        <w:t xml:space="preserve"> </w:t>
      </w:r>
      <w:r w:rsidRPr="00FF4CF6">
        <w:t>Corridor</w:t>
      </w:r>
      <w:r w:rsidRPr="009C0A7E">
        <w:t xml:space="preserve"> </w:t>
      </w:r>
      <w:r w:rsidRPr="00FF4CF6">
        <w:t>numbers</w:t>
      </w:r>
      <w:r w:rsidRPr="009C0A7E">
        <w:t xml:space="preserve"> </w:t>
      </w:r>
      <w:r w:rsidRPr="00FF4CF6">
        <w:t>are</w:t>
      </w:r>
      <w:r w:rsidRPr="009C0A7E">
        <w:t xml:space="preserve"> </w:t>
      </w:r>
      <w:r w:rsidRPr="00FF4CF6">
        <w:t>broken</w:t>
      </w:r>
      <w:r w:rsidRPr="009C0A7E">
        <w:t xml:space="preserve"> where </w:t>
      </w:r>
      <w:r w:rsidRPr="00FF4CF6">
        <w:t>doors</w:t>
      </w:r>
      <w:r w:rsidRPr="009C0A7E">
        <w:t xml:space="preserve"> </w:t>
      </w:r>
      <w:r w:rsidRPr="00FF4CF6">
        <w:t>occur</w:t>
      </w:r>
      <w:r w:rsidRPr="009C0A7E">
        <w:t xml:space="preserve"> within its </w:t>
      </w:r>
      <w:r w:rsidRPr="00FF4CF6">
        <w:lastRenderedPageBreak/>
        <w:t>length</w:t>
      </w:r>
      <w:r w:rsidRPr="009C0A7E">
        <w:t xml:space="preserve"> </w:t>
      </w:r>
      <w:r w:rsidRPr="00FF4CF6">
        <w:t>and</w:t>
      </w:r>
      <w:r w:rsidRPr="009C0A7E">
        <w:t xml:space="preserve"> are </w:t>
      </w:r>
      <w:r w:rsidRPr="00FF4CF6">
        <w:t>numbered</w:t>
      </w:r>
      <w:r w:rsidRPr="009C0A7E">
        <w:t xml:space="preserve"> with </w:t>
      </w:r>
      <w:r w:rsidRPr="00FF4CF6">
        <w:t>an</w:t>
      </w:r>
      <w:r w:rsidRPr="009C0A7E">
        <w:t xml:space="preserve"> </w:t>
      </w:r>
      <w:r w:rsidRPr="00FF4CF6">
        <w:t>alphabetical</w:t>
      </w:r>
      <w:r w:rsidRPr="009C0A7E">
        <w:t xml:space="preserve"> </w:t>
      </w:r>
      <w:r w:rsidRPr="00FF4CF6">
        <w:t>suffix</w:t>
      </w:r>
      <w:r w:rsidRPr="009C0A7E">
        <w:t xml:space="preserve"> </w:t>
      </w:r>
      <w:r w:rsidRPr="00FF4CF6">
        <w:t>(for</w:t>
      </w:r>
      <w:r w:rsidRPr="009C0A7E">
        <w:t xml:space="preserve"> </w:t>
      </w:r>
      <w:r w:rsidRPr="00FF4CF6">
        <w:t>example</w:t>
      </w:r>
      <w:r w:rsidRPr="009C0A7E">
        <w:t xml:space="preserve"> </w:t>
      </w:r>
      <w:r w:rsidRPr="00FF4CF6">
        <w:t>G22,</w:t>
      </w:r>
      <w:r w:rsidRPr="009C0A7E">
        <w:t xml:space="preserve"> </w:t>
      </w:r>
      <w:r w:rsidRPr="00FF4CF6">
        <w:t>G22A,</w:t>
      </w:r>
      <w:r w:rsidRPr="009C0A7E">
        <w:t xml:space="preserve"> G22B, </w:t>
      </w:r>
      <w:r w:rsidRPr="00FF4CF6">
        <w:t>etc.).</w:t>
      </w:r>
    </w:p>
    <w:p w14:paraId="257AD61A" w14:textId="77777777" w:rsidR="00015316" w:rsidRPr="00FF4CF6" w:rsidRDefault="00015316" w:rsidP="00015316">
      <w:pPr>
        <w:jc w:val="left"/>
      </w:pPr>
      <w:r w:rsidRPr="00FF4CF6">
        <w:t>Separate</w:t>
      </w:r>
      <w:r w:rsidRPr="009C0A7E">
        <w:t xml:space="preserve"> </w:t>
      </w:r>
      <w:r w:rsidRPr="00FF4CF6">
        <w:t>corridor</w:t>
      </w:r>
      <w:r w:rsidRPr="009C0A7E">
        <w:t xml:space="preserve"> </w:t>
      </w:r>
      <w:r w:rsidRPr="00FF4CF6">
        <w:t>gets</w:t>
      </w:r>
      <w:r w:rsidRPr="009C0A7E">
        <w:t xml:space="preserve"> </w:t>
      </w:r>
      <w:r w:rsidRPr="00FF4CF6">
        <w:t>new</w:t>
      </w:r>
      <w:r w:rsidRPr="009C0A7E">
        <w:t xml:space="preserve"> </w:t>
      </w:r>
      <w:r w:rsidRPr="00FF4CF6">
        <w:t>number</w:t>
      </w:r>
      <w:r w:rsidRPr="009C0A7E">
        <w:t xml:space="preserve"> in </w:t>
      </w:r>
      <w:r w:rsidRPr="00FF4CF6">
        <w:t>sequence</w:t>
      </w:r>
      <w:r w:rsidRPr="009C0A7E">
        <w:t xml:space="preserve"> </w:t>
      </w:r>
      <w:r w:rsidRPr="00FF4CF6">
        <w:t>above</w:t>
      </w:r>
      <w:r w:rsidRPr="009C0A7E">
        <w:t xml:space="preserve"> previous.</w:t>
      </w:r>
    </w:p>
    <w:p w14:paraId="74746168" w14:textId="77777777" w:rsidR="00015316" w:rsidRPr="009C0A7E" w:rsidRDefault="00015316" w:rsidP="00015316">
      <w:pPr>
        <w:jc w:val="left"/>
      </w:pPr>
    </w:p>
    <w:p w14:paraId="2FC9DB4D" w14:textId="77777777" w:rsidR="00015316" w:rsidRPr="009C0A7E" w:rsidRDefault="000C0AD3" w:rsidP="00015316">
      <w:pPr>
        <w:jc w:val="left"/>
        <w:rPr>
          <w:b/>
        </w:rPr>
      </w:pPr>
      <w:r>
        <w:rPr>
          <w:b/>
        </w:rPr>
        <w:t>Service Ducts</w:t>
      </w:r>
      <w:r w:rsidR="00311764">
        <w:rPr>
          <w:b/>
        </w:rPr>
        <w:t xml:space="preserve">, </w:t>
      </w:r>
      <w:r>
        <w:rPr>
          <w:b/>
        </w:rPr>
        <w:t>Risers</w:t>
      </w:r>
      <w:r w:rsidR="00311764">
        <w:rPr>
          <w:b/>
        </w:rPr>
        <w:t xml:space="preserve">, </w:t>
      </w:r>
      <w:r>
        <w:rPr>
          <w:b/>
        </w:rPr>
        <w:t xml:space="preserve">Plant </w:t>
      </w:r>
      <w:r w:rsidR="00015316" w:rsidRPr="009919F3">
        <w:rPr>
          <w:b/>
        </w:rPr>
        <w:t>Rooms</w:t>
      </w:r>
      <w:r w:rsidR="00311764">
        <w:rPr>
          <w:b/>
        </w:rPr>
        <w:t xml:space="preserve"> and </w:t>
      </w:r>
      <w:r w:rsidR="00015316" w:rsidRPr="00BD3D5B">
        <w:rPr>
          <w:b/>
        </w:rPr>
        <w:t>Comms Rooms</w:t>
      </w:r>
    </w:p>
    <w:p w14:paraId="6DEEF103" w14:textId="77777777" w:rsidR="00015316" w:rsidRPr="00FF4CF6" w:rsidRDefault="00015316" w:rsidP="00015316">
      <w:pPr>
        <w:jc w:val="left"/>
      </w:pPr>
      <w:r w:rsidRPr="00FF4CF6">
        <w:t>Allow</w:t>
      </w:r>
      <w:r w:rsidRPr="009C0A7E">
        <w:t xml:space="preserve"> 10-20 digits above highest </w:t>
      </w:r>
      <w:r w:rsidRPr="00FF4CF6">
        <w:t>corridor</w:t>
      </w:r>
      <w:r w:rsidRPr="009C0A7E">
        <w:t xml:space="preserve"> </w:t>
      </w:r>
      <w:r w:rsidRPr="00FF4CF6">
        <w:t>number.</w:t>
      </w:r>
      <w:r w:rsidRPr="009C0A7E">
        <w:t xml:space="preserve"> </w:t>
      </w:r>
      <w:r w:rsidRPr="00FF4CF6">
        <w:t>Number</w:t>
      </w:r>
      <w:r w:rsidRPr="009C0A7E">
        <w:t xml:space="preserve"> generally </w:t>
      </w:r>
      <w:r w:rsidRPr="00FF4CF6">
        <w:t>as</w:t>
      </w:r>
      <w:r w:rsidRPr="009C0A7E">
        <w:t xml:space="preserve"> </w:t>
      </w:r>
      <w:r w:rsidRPr="00FF4CF6">
        <w:t>for</w:t>
      </w:r>
      <w:r w:rsidRPr="009C0A7E">
        <w:t xml:space="preserve"> </w:t>
      </w:r>
      <w:r w:rsidRPr="00FF4CF6">
        <w:t>rooms</w:t>
      </w:r>
      <w:r w:rsidRPr="009C0A7E">
        <w:t xml:space="preserve"> (odds and evens either </w:t>
      </w:r>
      <w:r w:rsidRPr="00FF4CF6">
        <w:t>side</w:t>
      </w:r>
      <w:r w:rsidRPr="009C0A7E">
        <w:t xml:space="preserve"> of corridor). </w:t>
      </w:r>
      <w:r w:rsidRPr="00FF4CF6">
        <w:t>Number</w:t>
      </w:r>
      <w:r w:rsidRPr="009C0A7E">
        <w:t xml:space="preserve"> </w:t>
      </w:r>
      <w:r w:rsidRPr="00FF4CF6">
        <w:t>separately</w:t>
      </w:r>
      <w:r w:rsidRPr="009C0A7E">
        <w:t xml:space="preserve"> </w:t>
      </w:r>
      <w:r>
        <w:t>from</w:t>
      </w:r>
      <w:r w:rsidRPr="009C0A7E">
        <w:t xml:space="preserve"> </w:t>
      </w:r>
      <w:r w:rsidRPr="00FF4CF6">
        <w:t>any</w:t>
      </w:r>
      <w:r w:rsidRPr="009C0A7E">
        <w:t xml:space="preserve"> rooms. </w:t>
      </w:r>
      <w:r w:rsidRPr="00FF4CF6">
        <w:t>Number</w:t>
      </w:r>
      <w:r w:rsidRPr="009C0A7E">
        <w:t xml:space="preserve"> </w:t>
      </w:r>
      <w:r w:rsidRPr="00FF4CF6">
        <w:t>ducts</w:t>
      </w:r>
      <w:r w:rsidRPr="009C0A7E">
        <w:t xml:space="preserve"> the </w:t>
      </w:r>
      <w:r w:rsidRPr="00FF4CF6">
        <w:t>full</w:t>
      </w:r>
      <w:r w:rsidRPr="009C0A7E">
        <w:t xml:space="preserve"> </w:t>
      </w:r>
      <w:r w:rsidRPr="00FF4CF6">
        <w:t>height</w:t>
      </w:r>
      <w:r w:rsidRPr="009C0A7E">
        <w:t xml:space="preserve"> </w:t>
      </w:r>
      <w:r w:rsidRPr="00FF4CF6">
        <w:t>of</w:t>
      </w:r>
      <w:r w:rsidRPr="009C0A7E">
        <w:t xml:space="preserve"> </w:t>
      </w:r>
      <w:r w:rsidRPr="00FF4CF6">
        <w:t>buildings</w:t>
      </w:r>
      <w:r w:rsidRPr="009C0A7E">
        <w:t xml:space="preserve"> </w:t>
      </w:r>
      <w:r w:rsidRPr="00FF4CF6">
        <w:t>as</w:t>
      </w:r>
      <w:r w:rsidRPr="009C0A7E">
        <w:t xml:space="preserve"> </w:t>
      </w:r>
      <w:r w:rsidRPr="00FF4CF6">
        <w:t>for</w:t>
      </w:r>
      <w:r w:rsidRPr="009C0A7E">
        <w:t xml:space="preserve"> </w:t>
      </w:r>
      <w:r>
        <w:t>stairs.</w:t>
      </w:r>
    </w:p>
    <w:p w14:paraId="02A0EA58" w14:textId="77777777" w:rsidR="00015316" w:rsidRDefault="00015316" w:rsidP="00015316">
      <w:pPr>
        <w:jc w:val="left"/>
      </w:pPr>
      <w:r>
        <w:t>Example</w:t>
      </w:r>
      <w:r w:rsidRPr="00FF4CF6">
        <w:t>:</w:t>
      </w:r>
    </w:p>
    <w:p w14:paraId="724AD4F5" w14:textId="77777777" w:rsidR="00015316" w:rsidRDefault="00015316" w:rsidP="00015316">
      <w:pPr>
        <w:jc w:val="left"/>
        <w:rPr>
          <w:color w:val="FF0000"/>
        </w:rPr>
      </w:pPr>
      <w:r w:rsidRPr="00FF4CF6">
        <w:t>Electrical</w:t>
      </w:r>
      <w:r w:rsidRPr="009C0A7E">
        <w:t xml:space="preserve"> Service </w:t>
      </w:r>
      <w:r w:rsidRPr="00FF4CF6">
        <w:t>Duct</w:t>
      </w:r>
      <w:r w:rsidRPr="009C0A7E">
        <w:t xml:space="preserve"> </w:t>
      </w:r>
      <w:r w:rsidRPr="00FF4CF6">
        <w:t>rises</w:t>
      </w:r>
      <w:r w:rsidRPr="009C0A7E">
        <w:t xml:space="preserve"> through </w:t>
      </w:r>
      <w:r w:rsidRPr="00FF4CF6">
        <w:t>multiple</w:t>
      </w:r>
      <w:r w:rsidRPr="009C0A7E">
        <w:t xml:space="preserve"> floors would </w:t>
      </w:r>
      <w:r w:rsidRPr="00FF4CF6">
        <w:t>be</w:t>
      </w:r>
      <w:r w:rsidRPr="009C0A7E">
        <w:t xml:space="preserve"> </w:t>
      </w:r>
      <w:r w:rsidRPr="00FF4CF6">
        <w:t>B90,</w:t>
      </w:r>
      <w:r w:rsidRPr="009C0A7E">
        <w:t xml:space="preserve"> G90, </w:t>
      </w:r>
      <w:r w:rsidRPr="00FF4CF6">
        <w:t>190,</w:t>
      </w:r>
      <w:r w:rsidRPr="009C0A7E">
        <w:t xml:space="preserve"> </w:t>
      </w:r>
      <w:r w:rsidRPr="00FF4CF6">
        <w:t>290</w:t>
      </w:r>
      <w:r w:rsidRPr="009C0A7E">
        <w:t xml:space="preserve"> </w:t>
      </w:r>
      <w:r w:rsidRPr="00FF4CF6">
        <w:t>etc.</w:t>
      </w:r>
    </w:p>
    <w:p w14:paraId="3BD8B48A" w14:textId="77777777" w:rsidR="00E36355" w:rsidRPr="009A7332" w:rsidRDefault="00E36355" w:rsidP="00BD3D5B"/>
    <w:p w14:paraId="0392F485" w14:textId="77777777" w:rsidR="00EA3BCD" w:rsidRDefault="009234D9" w:rsidP="00EA3BCD">
      <w:pPr>
        <w:pStyle w:val="Heading3"/>
      </w:pPr>
      <w:bookmarkStart w:id="1790" w:name="_Toc19278731"/>
      <w:r>
        <w:t>3.1.</w:t>
      </w:r>
      <w:r w:rsidR="005A40C1">
        <w:t>2</w:t>
      </w:r>
      <w:r w:rsidR="00EA3BCD" w:rsidRPr="00CE51C8">
        <w:tab/>
      </w:r>
      <w:r w:rsidR="00EA3BCD">
        <w:t>Room Numbering for Existing Buildings</w:t>
      </w:r>
      <w:bookmarkEnd w:id="1790"/>
    </w:p>
    <w:p w14:paraId="2388CFEA" w14:textId="77777777" w:rsidR="00254B27" w:rsidRDefault="00254B27" w:rsidP="00D7010B">
      <w:pPr>
        <w:jc w:val="left"/>
      </w:pPr>
      <w:r w:rsidRPr="00CE51C8">
        <w:rPr>
          <w:b/>
        </w:rPr>
        <w:t>Where a project covers a room and no walls or doors have changed the existing room number shall remain unchanged.</w:t>
      </w:r>
    </w:p>
    <w:p w14:paraId="6F780C0C" w14:textId="77777777" w:rsidR="00254B27" w:rsidRDefault="00EA3BCD" w:rsidP="00BD3D5B">
      <w:pPr>
        <w:jc w:val="left"/>
      </w:pPr>
      <w:r w:rsidRPr="00FF4CF6">
        <w:t>Follow</w:t>
      </w:r>
      <w:r w:rsidRPr="009C0A7E">
        <w:t xml:space="preserve"> </w:t>
      </w:r>
      <w:r w:rsidRPr="00FF4CF6">
        <w:t>existing</w:t>
      </w:r>
      <w:r w:rsidRPr="009C0A7E">
        <w:t xml:space="preserve"> floor </w:t>
      </w:r>
      <w:r w:rsidRPr="00FF4CF6">
        <w:t>level</w:t>
      </w:r>
      <w:r w:rsidRPr="009C0A7E">
        <w:t xml:space="preserve"> </w:t>
      </w:r>
      <w:r w:rsidRPr="00FF4CF6">
        <w:t>prefix</w:t>
      </w:r>
      <w:r w:rsidRPr="009C0A7E">
        <w:t xml:space="preserve"> </w:t>
      </w:r>
      <w:r w:rsidRPr="00FF4CF6">
        <w:t>for</w:t>
      </w:r>
      <w:r w:rsidRPr="009C0A7E">
        <w:t xml:space="preserve"> all </w:t>
      </w:r>
      <w:r w:rsidRPr="00FF4CF6">
        <w:t>rooms</w:t>
      </w:r>
      <w:r w:rsidRPr="009C0A7E">
        <w:t xml:space="preserve"> </w:t>
      </w:r>
      <w:r w:rsidRPr="00FF4CF6">
        <w:t>on</w:t>
      </w:r>
      <w:r w:rsidRPr="009C0A7E">
        <w:t xml:space="preserve"> </w:t>
      </w:r>
      <w:r w:rsidRPr="00FF4CF6">
        <w:t>a</w:t>
      </w:r>
      <w:r w:rsidRPr="009C0A7E">
        <w:t xml:space="preserve"> given floor.</w:t>
      </w:r>
    </w:p>
    <w:p w14:paraId="3880F52C" w14:textId="77777777" w:rsidR="00EA3BCD" w:rsidRPr="00FF4CF6" w:rsidRDefault="00EA3BCD" w:rsidP="00EA3BCD">
      <w:pPr>
        <w:jc w:val="left"/>
      </w:pPr>
      <w:r w:rsidRPr="00FF4CF6">
        <w:t>Where</w:t>
      </w:r>
      <w:r w:rsidRPr="009C0A7E">
        <w:t xml:space="preserve"> </w:t>
      </w:r>
      <w:r w:rsidRPr="00FF4CF6">
        <w:t>a</w:t>
      </w:r>
      <w:r w:rsidRPr="009C0A7E">
        <w:t xml:space="preserve"> </w:t>
      </w:r>
      <w:r w:rsidRPr="00FF4CF6">
        <w:t>room</w:t>
      </w:r>
      <w:r w:rsidRPr="009C0A7E">
        <w:t xml:space="preserve"> is split </w:t>
      </w:r>
      <w:r w:rsidRPr="00FF4CF6">
        <w:t>into</w:t>
      </w:r>
      <w:r w:rsidRPr="009C0A7E">
        <w:t xml:space="preserve"> </w:t>
      </w:r>
      <w:r w:rsidRPr="00FF4CF6">
        <w:t>two</w:t>
      </w:r>
      <w:r w:rsidRPr="009C0A7E">
        <w:t xml:space="preserve"> by </w:t>
      </w:r>
      <w:r w:rsidRPr="00FF4CF6">
        <w:t>a</w:t>
      </w:r>
      <w:r w:rsidRPr="009C0A7E">
        <w:t xml:space="preserve"> </w:t>
      </w:r>
      <w:r w:rsidRPr="00FF4CF6">
        <w:t>new</w:t>
      </w:r>
      <w:r w:rsidRPr="009C0A7E">
        <w:t xml:space="preserve"> </w:t>
      </w:r>
      <w:r w:rsidRPr="00FF4CF6">
        <w:t>wall</w:t>
      </w:r>
      <w:r w:rsidRPr="009C0A7E">
        <w:t xml:space="preserve"> </w:t>
      </w:r>
      <w:r w:rsidRPr="00FF4CF6">
        <w:t>or</w:t>
      </w:r>
      <w:r w:rsidRPr="009C0A7E">
        <w:t xml:space="preserve"> </w:t>
      </w:r>
      <w:r w:rsidRPr="00FF4CF6">
        <w:t>partition</w:t>
      </w:r>
      <w:r w:rsidRPr="009C0A7E">
        <w:t xml:space="preserve"> the room</w:t>
      </w:r>
      <w:r w:rsidRPr="00FF4CF6">
        <w:t xml:space="preserve"> </w:t>
      </w:r>
      <w:r w:rsidRPr="009C0A7E">
        <w:t xml:space="preserve">will have </w:t>
      </w:r>
      <w:r w:rsidRPr="00FF4CF6">
        <w:t>the</w:t>
      </w:r>
      <w:r w:rsidRPr="009C0A7E">
        <w:t xml:space="preserve"> same number with </w:t>
      </w:r>
      <w:r w:rsidRPr="00FF4CF6">
        <w:t>an</w:t>
      </w:r>
      <w:r w:rsidRPr="009C0A7E">
        <w:t xml:space="preserve"> alphabetic </w:t>
      </w:r>
      <w:r w:rsidRPr="00FF4CF6">
        <w:t>suffix.</w:t>
      </w:r>
    </w:p>
    <w:p w14:paraId="464A6124" w14:textId="77777777" w:rsidR="00EA3BCD" w:rsidRPr="00FF4CF6" w:rsidRDefault="00EA3BCD" w:rsidP="00EA3BCD">
      <w:pPr>
        <w:ind w:left="0" w:firstLine="142"/>
        <w:jc w:val="left"/>
      </w:pPr>
      <w:r w:rsidRPr="00FF4CF6">
        <w:t>Example:</w:t>
      </w:r>
    </w:p>
    <w:p w14:paraId="2E7D78D9" w14:textId="77777777" w:rsidR="00EA3BCD" w:rsidRDefault="00EA3BCD" w:rsidP="00BD3D5B">
      <w:pPr>
        <w:pStyle w:val="ListParagraph"/>
        <w:numPr>
          <w:ilvl w:val="0"/>
          <w:numId w:val="38"/>
        </w:numPr>
        <w:jc w:val="left"/>
      </w:pPr>
      <w:r w:rsidRPr="009C0A7E">
        <w:t xml:space="preserve">Wall added </w:t>
      </w:r>
      <w:r w:rsidRPr="00FF4CF6">
        <w:t>to</w:t>
      </w:r>
      <w:r w:rsidRPr="009C0A7E">
        <w:t xml:space="preserve"> </w:t>
      </w:r>
      <w:r w:rsidRPr="00FF4CF6">
        <w:t>divide</w:t>
      </w:r>
      <w:r w:rsidRPr="009C0A7E">
        <w:t xml:space="preserve"> </w:t>
      </w:r>
      <w:r w:rsidRPr="00FF4CF6">
        <w:t>room</w:t>
      </w:r>
      <w:r w:rsidRPr="009C0A7E">
        <w:t xml:space="preserve"> 187 </w:t>
      </w:r>
      <w:r w:rsidRPr="00FF4CF6">
        <w:t>would</w:t>
      </w:r>
      <w:r w:rsidRPr="009C0A7E">
        <w:t xml:space="preserve"> </w:t>
      </w:r>
      <w:r w:rsidRPr="00FF4CF6">
        <w:t>become</w:t>
      </w:r>
      <w:r w:rsidRPr="009C0A7E">
        <w:t xml:space="preserve"> 187A </w:t>
      </w:r>
      <w:r w:rsidRPr="00FF4CF6">
        <w:t>and</w:t>
      </w:r>
      <w:r w:rsidRPr="009C0A7E">
        <w:t xml:space="preserve"> </w:t>
      </w:r>
      <w:r w:rsidRPr="00FF4CF6">
        <w:t>187B.</w:t>
      </w:r>
    </w:p>
    <w:p w14:paraId="5CE561DE" w14:textId="77777777" w:rsidR="00EA3BCD" w:rsidRPr="00FF4CF6" w:rsidRDefault="00EA3BCD" w:rsidP="00EA3BCD">
      <w:pPr>
        <w:jc w:val="left"/>
      </w:pPr>
      <w:r w:rsidRPr="00FF4CF6">
        <w:t>Where</w:t>
      </w:r>
      <w:r w:rsidRPr="009C0A7E">
        <w:t xml:space="preserve"> </w:t>
      </w:r>
      <w:r w:rsidRPr="00FF4CF6">
        <w:t>a</w:t>
      </w:r>
      <w:r w:rsidRPr="009C0A7E">
        <w:t xml:space="preserve"> </w:t>
      </w:r>
      <w:r w:rsidRPr="00FF4CF6">
        <w:t>room</w:t>
      </w:r>
      <w:r w:rsidRPr="009C0A7E">
        <w:t xml:space="preserve"> has been </w:t>
      </w:r>
      <w:r w:rsidRPr="00FF4CF6">
        <w:t>expanded</w:t>
      </w:r>
      <w:r w:rsidRPr="009C0A7E">
        <w:t xml:space="preserve"> </w:t>
      </w:r>
      <w:r w:rsidRPr="00FF4CF6">
        <w:t>to</w:t>
      </w:r>
      <w:r w:rsidRPr="009C0A7E">
        <w:t xml:space="preserve"> </w:t>
      </w:r>
      <w:r w:rsidRPr="00FF4CF6">
        <w:t>encompass</w:t>
      </w:r>
      <w:r w:rsidRPr="009C0A7E">
        <w:t xml:space="preserve"> another room </w:t>
      </w:r>
      <w:r w:rsidRPr="00FF4CF6">
        <w:t>by</w:t>
      </w:r>
      <w:r w:rsidRPr="009C0A7E">
        <w:t xml:space="preserve"> </w:t>
      </w:r>
      <w:r w:rsidRPr="00FF4CF6">
        <w:t>the</w:t>
      </w:r>
      <w:r w:rsidRPr="009C0A7E">
        <w:t xml:space="preserve"> </w:t>
      </w:r>
      <w:r w:rsidRPr="00FF4CF6">
        <w:t>removal</w:t>
      </w:r>
      <w:r w:rsidRPr="009C0A7E">
        <w:t xml:space="preserve"> </w:t>
      </w:r>
      <w:r w:rsidRPr="00FF4CF6">
        <w:t>of</w:t>
      </w:r>
      <w:r w:rsidRPr="009C0A7E">
        <w:t xml:space="preserve"> </w:t>
      </w:r>
      <w:r w:rsidRPr="00FF4CF6">
        <w:t>a</w:t>
      </w:r>
      <w:r w:rsidRPr="009C0A7E">
        <w:t xml:space="preserve"> wall </w:t>
      </w:r>
      <w:r w:rsidRPr="00FF4CF6">
        <w:t>or</w:t>
      </w:r>
      <w:r w:rsidRPr="009C0A7E">
        <w:t xml:space="preserve"> </w:t>
      </w:r>
      <w:r w:rsidRPr="00FF4CF6">
        <w:t>partition</w:t>
      </w:r>
      <w:r w:rsidRPr="009C0A7E">
        <w:t xml:space="preserve"> </w:t>
      </w:r>
      <w:r w:rsidRPr="00FF4CF6">
        <w:t>the</w:t>
      </w:r>
      <w:r w:rsidRPr="009C0A7E">
        <w:t xml:space="preserve"> lowest </w:t>
      </w:r>
      <w:r w:rsidRPr="00FF4CF6">
        <w:t>existing</w:t>
      </w:r>
      <w:r w:rsidRPr="009C0A7E">
        <w:t xml:space="preserve"> </w:t>
      </w:r>
      <w:r w:rsidRPr="00FF4CF6">
        <w:t>room</w:t>
      </w:r>
      <w:r w:rsidRPr="009C0A7E">
        <w:t xml:space="preserve"> </w:t>
      </w:r>
      <w:r w:rsidRPr="00FF4CF6">
        <w:t>number</w:t>
      </w:r>
      <w:r w:rsidRPr="009C0A7E">
        <w:t xml:space="preserve"> shall </w:t>
      </w:r>
      <w:r w:rsidRPr="00FF4CF6">
        <w:t>be</w:t>
      </w:r>
      <w:r w:rsidRPr="009C0A7E">
        <w:t xml:space="preserve"> </w:t>
      </w:r>
      <w:r w:rsidRPr="00FF4CF6">
        <w:t>used</w:t>
      </w:r>
      <w:r>
        <w:t>,</w:t>
      </w:r>
      <w:r w:rsidRPr="009C0A7E">
        <w:t xml:space="preserve"> </w:t>
      </w:r>
      <w:r w:rsidRPr="00FF4CF6">
        <w:t>or</w:t>
      </w:r>
      <w:r w:rsidRPr="009C0A7E">
        <w:t xml:space="preserve"> if </w:t>
      </w:r>
      <w:r w:rsidRPr="00FF4CF6">
        <w:t>both</w:t>
      </w:r>
      <w:r w:rsidRPr="009C0A7E">
        <w:t xml:space="preserve"> </w:t>
      </w:r>
      <w:r w:rsidRPr="00FF4CF6">
        <w:t>rooms</w:t>
      </w:r>
      <w:r w:rsidRPr="009C0A7E">
        <w:t xml:space="preserve"> have </w:t>
      </w:r>
      <w:r w:rsidRPr="00FF4CF6">
        <w:t>an</w:t>
      </w:r>
      <w:r w:rsidRPr="009C0A7E">
        <w:t xml:space="preserve"> </w:t>
      </w:r>
      <w:r w:rsidRPr="00FF4CF6">
        <w:t>alphabetic</w:t>
      </w:r>
      <w:r w:rsidRPr="009C0A7E">
        <w:t xml:space="preserve"> </w:t>
      </w:r>
      <w:r w:rsidRPr="00FF4CF6">
        <w:t>suffix</w:t>
      </w:r>
      <w:r w:rsidRPr="009C0A7E">
        <w:t xml:space="preserve"> with </w:t>
      </w:r>
      <w:r w:rsidRPr="00FF4CF6">
        <w:t>no</w:t>
      </w:r>
      <w:r w:rsidRPr="009C0A7E">
        <w:t xml:space="preserve"> other </w:t>
      </w:r>
      <w:r w:rsidRPr="00FF4CF6">
        <w:t>related</w:t>
      </w:r>
      <w:r w:rsidRPr="009C0A7E">
        <w:t xml:space="preserve"> </w:t>
      </w:r>
      <w:r w:rsidRPr="00FF4CF6">
        <w:t>suffix</w:t>
      </w:r>
      <w:r w:rsidRPr="009C0A7E">
        <w:t xml:space="preserve"> the </w:t>
      </w:r>
      <w:r w:rsidRPr="00FF4CF6">
        <w:t>suffix</w:t>
      </w:r>
      <w:r w:rsidRPr="009C0A7E">
        <w:t xml:space="preserve"> shall </w:t>
      </w:r>
      <w:r w:rsidRPr="00FF4CF6">
        <w:t>be</w:t>
      </w:r>
      <w:r w:rsidRPr="009C0A7E">
        <w:t xml:space="preserve"> </w:t>
      </w:r>
      <w:r w:rsidRPr="00FF4CF6">
        <w:t>removed.</w:t>
      </w:r>
    </w:p>
    <w:p w14:paraId="66E866E0" w14:textId="77777777" w:rsidR="00EA3BCD" w:rsidRDefault="00EA3BCD" w:rsidP="00EA3BCD">
      <w:pPr>
        <w:ind w:left="0" w:firstLine="142"/>
        <w:jc w:val="left"/>
      </w:pPr>
      <w:r>
        <w:t>Example</w:t>
      </w:r>
      <w:r w:rsidRPr="00FF4CF6">
        <w:t>:</w:t>
      </w:r>
    </w:p>
    <w:p w14:paraId="7CBF886C" w14:textId="77777777" w:rsidR="00EA3BCD" w:rsidRDefault="00EA3BCD" w:rsidP="00EA3BCD">
      <w:pPr>
        <w:pStyle w:val="ListParagraph"/>
        <w:numPr>
          <w:ilvl w:val="0"/>
          <w:numId w:val="34"/>
        </w:numPr>
        <w:spacing w:after="80"/>
        <w:ind w:left="499" w:right="11" w:hanging="357"/>
        <w:jc w:val="left"/>
      </w:pPr>
      <w:r w:rsidRPr="009C0A7E">
        <w:t xml:space="preserve">Wall between 122 </w:t>
      </w:r>
      <w:r w:rsidRPr="00FF4CF6">
        <w:t>and</w:t>
      </w:r>
      <w:r w:rsidRPr="009C0A7E">
        <w:t xml:space="preserve"> </w:t>
      </w:r>
      <w:r w:rsidRPr="00FF4CF6">
        <w:t>124</w:t>
      </w:r>
      <w:r w:rsidRPr="009C0A7E">
        <w:t xml:space="preserve"> is </w:t>
      </w:r>
      <w:r w:rsidRPr="00FF4CF6">
        <w:t>removed</w:t>
      </w:r>
      <w:r w:rsidRPr="009C0A7E">
        <w:t xml:space="preserve"> </w:t>
      </w:r>
      <w:r w:rsidRPr="00FF4CF6">
        <w:t>the</w:t>
      </w:r>
      <w:r w:rsidRPr="009C0A7E">
        <w:t xml:space="preserve"> </w:t>
      </w:r>
      <w:r w:rsidRPr="00FF4CF6">
        <w:t>room</w:t>
      </w:r>
      <w:r w:rsidRPr="009C0A7E">
        <w:t xml:space="preserve"> </w:t>
      </w:r>
      <w:r w:rsidRPr="00FF4CF6">
        <w:t>number</w:t>
      </w:r>
      <w:r w:rsidRPr="009C0A7E">
        <w:t xml:space="preserve"> </w:t>
      </w:r>
      <w:r w:rsidRPr="00FF4CF6">
        <w:t>would</w:t>
      </w:r>
      <w:r w:rsidRPr="009C0A7E">
        <w:t xml:space="preserve"> </w:t>
      </w:r>
      <w:r w:rsidRPr="00FF4CF6">
        <w:t>be</w:t>
      </w:r>
      <w:r w:rsidRPr="009C0A7E">
        <w:t xml:space="preserve"> </w:t>
      </w:r>
      <w:r w:rsidRPr="00FF4CF6">
        <w:t>122.</w:t>
      </w:r>
    </w:p>
    <w:p w14:paraId="5AE18A66" w14:textId="77777777" w:rsidR="00EA3BCD" w:rsidRDefault="00EA3BCD" w:rsidP="00EA3BCD">
      <w:pPr>
        <w:pStyle w:val="ListParagraph"/>
        <w:numPr>
          <w:ilvl w:val="0"/>
          <w:numId w:val="34"/>
        </w:numPr>
        <w:spacing w:after="80"/>
        <w:ind w:left="499" w:right="11" w:hanging="357"/>
        <w:jc w:val="left"/>
      </w:pPr>
      <w:r w:rsidRPr="009C0A7E">
        <w:t xml:space="preserve">Wall between </w:t>
      </w:r>
      <w:r w:rsidRPr="00FF4CF6">
        <w:t>187A</w:t>
      </w:r>
      <w:r w:rsidRPr="009C0A7E">
        <w:t xml:space="preserve"> and </w:t>
      </w:r>
      <w:r w:rsidRPr="00FF4CF6">
        <w:t>187B</w:t>
      </w:r>
      <w:r w:rsidRPr="009C0A7E">
        <w:t xml:space="preserve"> is </w:t>
      </w:r>
      <w:r w:rsidRPr="00FF4CF6">
        <w:t>removed</w:t>
      </w:r>
      <w:r w:rsidRPr="009C0A7E">
        <w:t xml:space="preserve"> </w:t>
      </w:r>
      <w:r w:rsidRPr="00FF4CF6">
        <w:t>and</w:t>
      </w:r>
      <w:r w:rsidRPr="009C0A7E">
        <w:t xml:space="preserve"> </w:t>
      </w:r>
      <w:r w:rsidRPr="00FF4CF6">
        <w:t>187</w:t>
      </w:r>
      <w:r w:rsidRPr="009C0A7E">
        <w:t xml:space="preserve"> </w:t>
      </w:r>
      <w:r w:rsidRPr="00FF4CF6">
        <w:t>or</w:t>
      </w:r>
      <w:r w:rsidRPr="009C0A7E">
        <w:t xml:space="preserve"> 187C </w:t>
      </w:r>
      <w:r w:rsidRPr="00FF4CF6">
        <w:t>do</w:t>
      </w:r>
      <w:r w:rsidRPr="009C0A7E">
        <w:t xml:space="preserve"> not </w:t>
      </w:r>
      <w:r w:rsidRPr="00FF4CF6">
        <w:t>exist</w:t>
      </w:r>
      <w:r w:rsidRPr="009C0A7E">
        <w:t xml:space="preserve"> </w:t>
      </w:r>
      <w:r w:rsidRPr="00FF4CF6">
        <w:t>then</w:t>
      </w:r>
      <w:r w:rsidRPr="009C0A7E">
        <w:t xml:space="preserve"> </w:t>
      </w:r>
      <w:r w:rsidRPr="00FF4CF6">
        <w:t>the</w:t>
      </w:r>
      <w:r w:rsidRPr="009C0A7E">
        <w:t xml:space="preserve"> room </w:t>
      </w:r>
      <w:r w:rsidRPr="00FF4CF6">
        <w:t>number</w:t>
      </w:r>
      <w:r w:rsidRPr="009C0A7E">
        <w:t xml:space="preserve"> would </w:t>
      </w:r>
      <w:r w:rsidRPr="00FF4CF6">
        <w:t>be</w:t>
      </w:r>
      <w:r w:rsidRPr="009C0A7E">
        <w:t xml:space="preserve"> </w:t>
      </w:r>
      <w:r w:rsidRPr="00FF4CF6">
        <w:t>187.</w:t>
      </w:r>
    </w:p>
    <w:p w14:paraId="19874BF1" w14:textId="77777777" w:rsidR="00EA3BCD" w:rsidRDefault="00EA3BCD" w:rsidP="00EA3BCD">
      <w:pPr>
        <w:pStyle w:val="ListParagraph"/>
        <w:numPr>
          <w:ilvl w:val="0"/>
          <w:numId w:val="34"/>
        </w:numPr>
        <w:spacing w:after="80"/>
        <w:ind w:left="499" w:right="11" w:hanging="357"/>
        <w:jc w:val="left"/>
      </w:pPr>
      <w:r w:rsidRPr="009C0A7E">
        <w:t xml:space="preserve">Wall between </w:t>
      </w:r>
      <w:r w:rsidRPr="00FF4CF6">
        <w:t>187A</w:t>
      </w:r>
      <w:r w:rsidRPr="009C0A7E">
        <w:t xml:space="preserve"> and </w:t>
      </w:r>
      <w:r w:rsidRPr="00FF4CF6">
        <w:t>187B</w:t>
      </w:r>
      <w:r w:rsidRPr="009C0A7E">
        <w:t xml:space="preserve"> is </w:t>
      </w:r>
      <w:r w:rsidRPr="00FF4CF6">
        <w:t>removed</w:t>
      </w:r>
      <w:r w:rsidRPr="009C0A7E">
        <w:t xml:space="preserve"> </w:t>
      </w:r>
      <w:r w:rsidRPr="00FF4CF6">
        <w:t>and</w:t>
      </w:r>
      <w:r w:rsidRPr="009C0A7E">
        <w:t xml:space="preserve"> </w:t>
      </w:r>
      <w:r w:rsidRPr="00FF4CF6">
        <w:t>187</w:t>
      </w:r>
      <w:r w:rsidRPr="009C0A7E">
        <w:t xml:space="preserve"> </w:t>
      </w:r>
      <w:r w:rsidRPr="00FF4CF6">
        <w:t>does</w:t>
      </w:r>
      <w:r w:rsidRPr="009C0A7E">
        <w:t xml:space="preserve"> </w:t>
      </w:r>
      <w:r w:rsidRPr="00FF4CF6">
        <w:t>exist</w:t>
      </w:r>
      <w:r w:rsidRPr="009C0A7E">
        <w:t xml:space="preserve"> </w:t>
      </w:r>
      <w:r w:rsidRPr="00FF4CF6">
        <w:t>room</w:t>
      </w:r>
      <w:r w:rsidRPr="009C0A7E">
        <w:t xml:space="preserve"> number </w:t>
      </w:r>
      <w:r w:rsidRPr="00FF4CF6">
        <w:t>would</w:t>
      </w:r>
      <w:r w:rsidRPr="009C0A7E">
        <w:t xml:space="preserve"> </w:t>
      </w:r>
      <w:r w:rsidRPr="00FF4CF6">
        <w:t>be</w:t>
      </w:r>
      <w:r w:rsidRPr="009C0A7E">
        <w:t xml:space="preserve"> </w:t>
      </w:r>
      <w:r w:rsidRPr="00FF4CF6">
        <w:t>187A.</w:t>
      </w:r>
      <w:r w:rsidRPr="009C0A7E">
        <w:t xml:space="preserve"> </w:t>
      </w:r>
    </w:p>
    <w:p w14:paraId="76790AB4" w14:textId="77777777" w:rsidR="00EA3BCD" w:rsidRPr="00CE51C8" w:rsidRDefault="00EA3BCD" w:rsidP="00EA3BCD">
      <w:pPr>
        <w:jc w:val="left"/>
        <w:rPr>
          <w:b/>
        </w:rPr>
      </w:pPr>
    </w:p>
    <w:p w14:paraId="6C1C480A" w14:textId="77777777" w:rsidR="00FC6658" w:rsidRPr="00FC6658" w:rsidRDefault="00F601C5">
      <w:pPr>
        <w:pStyle w:val="Heading1"/>
        <w:numPr>
          <w:ilvl w:val="0"/>
          <w:numId w:val="81"/>
        </w:numPr>
      </w:pPr>
      <w:bookmarkStart w:id="1791" w:name="_Toc19278732"/>
      <w:bookmarkStart w:id="1792" w:name="_Toc19278733"/>
      <w:bookmarkStart w:id="1793" w:name="_Toc19278734"/>
      <w:bookmarkStart w:id="1794" w:name="_Toc19278735"/>
      <w:bookmarkStart w:id="1795" w:name="_Toc19278736"/>
      <w:bookmarkStart w:id="1796" w:name="_Toc19278737"/>
      <w:bookmarkStart w:id="1797" w:name="_Toc19278738"/>
      <w:bookmarkStart w:id="1798" w:name="_Toc19278739"/>
      <w:bookmarkStart w:id="1799" w:name="_Toc19278740"/>
      <w:bookmarkStart w:id="1800" w:name="_Toc19278741"/>
      <w:bookmarkStart w:id="1801" w:name="_Toc19278742"/>
      <w:bookmarkStart w:id="1802" w:name="_Toc19278743"/>
      <w:bookmarkStart w:id="1803" w:name="_Toc19278744"/>
      <w:bookmarkStart w:id="1804" w:name="_Toc19278745"/>
      <w:bookmarkStart w:id="1805" w:name="_Toc19278746"/>
      <w:bookmarkStart w:id="1806" w:name="_Toc19278747"/>
      <w:bookmarkStart w:id="1807" w:name="_Toc19278748"/>
      <w:bookmarkStart w:id="1808" w:name="_Toc19278749"/>
      <w:bookmarkStart w:id="1809" w:name="_Toc19278750"/>
      <w:bookmarkStart w:id="1810" w:name="_Toc19278751"/>
      <w:bookmarkStart w:id="1811" w:name="_Toc19278752"/>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r>
        <w:t>Specific Requirements</w:t>
      </w:r>
      <w:bookmarkEnd w:id="1811"/>
    </w:p>
    <w:p w14:paraId="140496D4" w14:textId="77777777" w:rsidR="00F601C5" w:rsidRDefault="00F601C5" w:rsidP="00F601C5">
      <w:pPr>
        <w:jc w:val="left"/>
      </w:pPr>
      <w:bookmarkStart w:id="1812" w:name="_Toc12618180"/>
      <w:bookmarkStart w:id="1813" w:name="_Toc12618235"/>
      <w:bookmarkStart w:id="1814" w:name="_Toc12883759"/>
      <w:bookmarkStart w:id="1815" w:name="_Toc13141269"/>
      <w:bookmarkStart w:id="1816" w:name="_Toc13141341"/>
      <w:bookmarkStart w:id="1817" w:name="_Toc13141425"/>
      <w:bookmarkStart w:id="1818" w:name="_Toc13141591"/>
      <w:bookmarkStart w:id="1819" w:name="_Toc13144157"/>
      <w:bookmarkStart w:id="1820" w:name="_Toc14947026"/>
      <w:bookmarkStart w:id="1821" w:name="_Toc15045208"/>
      <w:bookmarkStart w:id="1822" w:name="_Toc15287790"/>
      <w:bookmarkStart w:id="1823" w:name="_Toc15289976"/>
      <w:bookmarkStart w:id="1824" w:name="_Toc15290036"/>
      <w:bookmarkStart w:id="1825" w:name="_Toc15303908"/>
      <w:bookmarkStart w:id="1826" w:name="_Toc15303969"/>
      <w:bookmarkStart w:id="1827" w:name="_Toc12617920"/>
      <w:bookmarkStart w:id="1828" w:name="_Toc12618181"/>
      <w:bookmarkStart w:id="1829" w:name="_Toc12618236"/>
      <w:bookmarkStart w:id="1830" w:name="_Toc12883760"/>
      <w:bookmarkStart w:id="1831" w:name="_Toc13141270"/>
      <w:bookmarkStart w:id="1832" w:name="_Toc13141342"/>
      <w:bookmarkStart w:id="1833" w:name="_Toc13141426"/>
      <w:bookmarkStart w:id="1834" w:name="_Toc13141592"/>
      <w:bookmarkStart w:id="1835" w:name="_Toc13144158"/>
      <w:bookmarkStart w:id="1836" w:name="_Toc14947027"/>
      <w:bookmarkStart w:id="1837" w:name="_Toc15045209"/>
      <w:bookmarkStart w:id="1838" w:name="_Toc15287791"/>
      <w:bookmarkStart w:id="1839" w:name="_Toc15289977"/>
      <w:bookmarkStart w:id="1840" w:name="_Toc15290037"/>
      <w:bookmarkStart w:id="1841" w:name="_Toc15303909"/>
      <w:bookmarkStart w:id="1842" w:name="_Toc15303970"/>
      <w:bookmarkStart w:id="1843" w:name="_Toc12618182"/>
      <w:bookmarkStart w:id="1844" w:name="_Toc12618237"/>
      <w:bookmarkStart w:id="1845" w:name="_Toc12883761"/>
      <w:bookmarkStart w:id="1846" w:name="_Toc13141271"/>
      <w:bookmarkStart w:id="1847" w:name="_Toc13141343"/>
      <w:bookmarkStart w:id="1848" w:name="_Toc13141427"/>
      <w:bookmarkStart w:id="1849" w:name="_Toc13141593"/>
      <w:bookmarkStart w:id="1850" w:name="_Toc13144159"/>
      <w:bookmarkStart w:id="1851" w:name="_Toc14947028"/>
      <w:bookmarkStart w:id="1852" w:name="_Toc15045210"/>
      <w:bookmarkStart w:id="1853" w:name="_Toc15287792"/>
      <w:bookmarkStart w:id="1854" w:name="_Toc15289978"/>
      <w:bookmarkStart w:id="1855" w:name="_Toc15290038"/>
      <w:bookmarkStart w:id="1856" w:name="_Toc15303910"/>
      <w:bookmarkStart w:id="1857" w:name="_Toc1530397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r w:rsidRPr="00CE51C8">
        <w:t xml:space="preserve">The following </w:t>
      </w:r>
      <w:r w:rsidRPr="00FF4CF6">
        <w:t>requirements</w:t>
      </w:r>
      <w:r w:rsidRPr="00CE51C8">
        <w:t xml:space="preserve"> </w:t>
      </w:r>
      <w:r w:rsidRPr="00FF4CF6">
        <w:t>are</w:t>
      </w:r>
      <w:r w:rsidRPr="00CE51C8">
        <w:t xml:space="preserve"> </w:t>
      </w:r>
      <w:r w:rsidRPr="00FF4CF6">
        <w:t>in</w:t>
      </w:r>
      <w:r w:rsidRPr="00CE51C8">
        <w:t xml:space="preserve"> </w:t>
      </w:r>
      <w:r w:rsidRPr="00FF4CF6">
        <w:t>addition</w:t>
      </w:r>
      <w:r w:rsidRPr="00CE51C8">
        <w:t xml:space="preserve"> to those </w:t>
      </w:r>
      <w:r w:rsidRPr="00FF4CF6">
        <w:t>specified</w:t>
      </w:r>
      <w:r w:rsidRPr="00CE51C8">
        <w:t xml:space="preserve"> in </w:t>
      </w:r>
      <w:r>
        <w:t>the Manual and Specification Requirements section,</w:t>
      </w:r>
      <w:r w:rsidRPr="00CE51C8">
        <w:t xml:space="preserve"> </w:t>
      </w:r>
      <w:r w:rsidRPr="00FF4CF6">
        <w:t>broken</w:t>
      </w:r>
      <w:r w:rsidRPr="00CE51C8">
        <w:t xml:space="preserve"> </w:t>
      </w:r>
      <w:r w:rsidRPr="00FF4CF6">
        <w:t>down</w:t>
      </w:r>
      <w:r w:rsidRPr="00CE51C8">
        <w:t xml:space="preserve"> </w:t>
      </w:r>
      <w:r w:rsidRPr="00FF4CF6">
        <w:t>into</w:t>
      </w:r>
      <w:r w:rsidRPr="00CE51C8">
        <w:t xml:space="preserve"> </w:t>
      </w:r>
      <w:r w:rsidRPr="00FF4CF6">
        <w:t>the</w:t>
      </w:r>
      <w:r w:rsidRPr="00CE51C8">
        <w:t xml:space="preserve"> following </w:t>
      </w:r>
      <w:r>
        <w:t>disciplines:</w:t>
      </w:r>
    </w:p>
    <w:p w14:paraId="0F1B0BC6" w14:textId="77777777" w:rsidR="00F601C5" w:rsidRDefault="00F601C5" w:rsidP="00F601C5">
      <w:pPr>
        <w:pStyle w:val="ListParagraph"/>
        <w:numPr>
          <w:ilvl w:val="0"/>
          <w:numId w:val="34"/>
        </w:numPr>
        <w:spacing w:after="80"/>
        <w:ind w:left="499" w:right="11" w:hanging="357"/>
        <w:jc w:val="left"/>
      </w:pPr>
      <w:r w:rsidRPr="00FF4CF6">
        <w:t>Architectura</w:t>
      </w:r>
      <w:r>
        <w:t>l</w:t>
      </w:r>
    </w:p>
    <w:p w14:paraId="1B9F6CB8" w14:textId="77777777" w:rsidR="00F601C5" w:rsidRDefault="00F601C5" w:rsidP="00F601C5">
      <w:pPr>
        <w:pStyle w:val="ListParagraph"/>
        <w:numPr>
          <w:ilvl w:val="0"/>
          <w:numId w:val="34"/>
        </w:numPr>
        <w:spacing w:after="80"/>
        <w:ind w:left="499" w:right="11" w:hanging="357"/>
        <w:jc w:val="left"/>
      </w:pPr>
      <w:r w:rsidRPr="00FF4CF6">
        <w:lastRenderedPageBreak/>
        <w:t>Mechanical</w:t>
      </w:r>
    </w:p>
    <w:p w14:paraId="4E1A94C0" w14:textId="77777777" w:rsidR="00F601C5" w:rsidRDefault="00F601C5" w:rsidP="00F601C5">
      <w:pPr>
        <w:pStyle w:val="ListParagraph"/>
        <w:numPr>
          <w:ilvl w:val="0"/>
          <w:numId w:val="34"/>
        </w:numPr>
        <w:spacing w:after="80"/>
        <w:ind w:left="499" w:right="11" w:hanging="357"/>
        <w:jc w:val="left"/>
      </w:pPr>
      <w:r w:rsidRPr="00CE51C8">
        <w:t>Hydraulic</w:t>
      </w:r>
    </w:p>
    <w:p w14:paraId="6CC975A5" w14:textId="77777777" w:rsidR="00F601C5" w:rsidRDefault="00F601C5" w:rsidP="00F601C5">
      <w:pPr>
        <w:pStyle w:val="ListParagraph"/>
        <w:numPr>
          <w:ilvl w:val="0"/>
          <w:numId w:val="34"/>
        </w:numPr>
        <w:spacing w:after="80"/>
        <w:ind w:left="499" w:right="11" w:hanging="357"/>
        <w:jc w:val="left"/>
      </w:pPr>
      <w:r w:rsidRPr="00FF4CF6">
        <w:t>Electrical</w:t>
      </w:r>
    </w:p>
    <w:p w14:paraId="07B32A5D" w14:textId="77777777" w:rsidR="00F601C5" w:rsidRPr="008471CE" w:rsidRDefault="00F601C5" w:rsidP="00F601C5">
      <w:pPr>
        <w:pStyle w:val="ListParagraph"/>
        <w:numPr>
          <w:ilvl w:val="0"/>
          <w:numId w:val="34"/>
        </w:numPr>
        <w:spacing w:after="80"/>
        <w:ind w:left="499" w:right="11" w:hanging="357"/>
        <w:jc w:val="left"/>
      </w:pPr>
      <w:r w:rsidRPr="00CE51C8">
        <w:t>Fire Systems</w:t>
      </w:r>
    </w:p>
    <w:p w14:paraId="7F6CE927" w14:textId="77777777" w:rsidR="00F601C5" w:rsidRDefault="00F601C5" w:rsidP="00F601C5">
      <w:pPr>
        <w:pStyle w:val="ListParagraph"/>
        <w:numPr>
          <w:ilvl w:val="0"/>
          <w:numId w:val="34"/>
        </w:numPr>
        <w:spacing w:after="80"/>
        <w:ind w:left="499" w:right="11" w:hanging="357"/>
        <w:jc w:val="left"/>
      </w:pPr>
      <w:r w:rsidRPr="00FF4CF6">
        <w:t>Communications</w:t>
      </w:r>
    </w:p>
    <w:p w14:paraId="1039864A" w14:textId="77777777" w:rsidR="00F601C5" w:rsidRDefault="00F601C5" w:rsidP="00F601C5">
      <w:pPr>
        <w:pStyle w:val="ListParagraph"/>
        <w:numPr>
          <w:ilvl w:val="0"/>
          <w:numId w:val="34"/>
        </w:numPr>
        <w:spacing w:after="80"/>
        <w:ind w:left="499" w:right="11" w:hanging="357"/>
        <w:jc w:val="left"/>
      </w:pPr>
      <w:r w:rsidRPr="00FF4CF6">
        <w:t>Security</w:t>
      </w:r>
      <w:r w:rsidRPr="00CE51C8">
        <w:t xml:space="preserve"> </w:t>
      </w:r>
      <w:r w:rsidRPr="00FF4CF6">
        <w:t>–</w:t>
      </w:r>
      <w:r w:rsidRPr="00CE51C8">
        <w:t xml:space="preserve"> </w:t>
      </w:r>
      <w:r w:rsidRPr="00FF4CF6">
        <w:t>Access</w:t>
      </w:r>
      <w:r w:rsidRPr="00CE51C8">
        <w:t xml:space="preserve"> </w:t>
      </w:r>
      <w:r w:rsidRPr="00FF4CF6">
        <w:t>Control</w:t>
      </w:r>
    </w:p>
    <w:p w14:paraId="09E187F2" w14:textId="77777777" w:rsidR="00F601C5" w:rsidRDefault="00F601C5" w:rsidP="00DA1DB4"/>
    <w:p w14:paraId="2C291832" w14:textId="77777777" w:rsidR="00F601C5" w:rsidRPr="00BD3D5B" w:rsidRDefault="00F601C5" w:rsidP="00F601C5">
      <w:pPr>
        <w:pStyle w:val="Heading2"/>
      </w:pPr>
      <w:bookmarkStart w:id="1858" w:name="_Toc19278753"/>
      <w:r w:rsidRPr="00BD3D5B">
        <w:t>Architectural</w:t>
      </w:r>
      <w:bookmarkEnd w:id="1858"/>
    </w:p>
    <w:p w14:paraId="3F92025E" w14:textId="77777777" w:rsidR="00CC034A" w:rsidRDefault="00CC034A" w:rsidP="00BD3D5B">
      <w:r>
        <w:t>These are to be supplied on a CD/DVD-ROM, USB, or electronically (see Drawing Register). Drawing</w:t>
      </w:r>
      <w:r w:rsidR="00481872">
        <w:t xml:space="preserve">s must be in DWG + PDF formats, </w:t>
      </w:r>
      <w:r w:rsidRPr="00BD3D5B">
        <w:t xml:space="preserve">and RVT where </w:t>
      </w:r>
      <w:r w:rsidR="00481872" w:rsidRPr="00BD3D5B">
        <w:t>applicable</w:t>
      </w:r>
      <w:r w:rsidRPr="00BD3D5B">
        <w:t>.</w:t>
      </w:r>
    </w:p>
    <w:p w14:paraId="5F719F92" w14:textId="77777777" w:rsidR="00CC034A" w:rsidRDefault="00CC034A" w:rsidP="00CC034A">
      <w:pPr>
        <w:pStyle w:val="ListParagraph"/>
        <w:numPr>
          <w:ilvl w:val="0"/>
          <w:numId w:val="34"/>
        </w:numPr>
        <w:spacing w:after="80"/>
        <w:ind w:left="499" w:right="11" w:hanging="357"/>
        <w:jc w:val="left"/>
      </w:pPr>
      <w:r w:rsidRPr="00FF4CF6">
        <w:t>All</w:t>
      </w:r>
      <w:r w:rsidRPr="00CE51C8">
        <w:t xml:space="preserve"> </w:t>
      </w:r>
      <w:r w:rsidRPr="00FF4CF6">
        <w:t>building</w:t>
      </w:r>
      <w:r w:rsidRPr="00CE51C8">
        <w:t xml:space="preserve"> </w:t>
      </w:r>
      <w:r w:rsidRPr="00FF4CF6">
        <w:t>floor</w:t>
      </w:r>
      <w:r w:rsidRPr="00CE51C8">
        <w:t xml:space="preserve"> </w:t>
      </w:r>
      <w:r w:rsidRPr="00FF4CF6">
        <w:t>Plans,</w:t>
      </w:r>
      <w:r w:rsidRPr="00CE51C8">
        <w:t xml:space="preserve"> </w:t>
      </w:r>
      <w:r w:rsidRPr="00FF4CF6">
        <w:t>Sections,</w:t>
      </w:r>
      <w:r w:rsidRPr="00CE51C8">
        <w:t xml:space="preserve"> Elevations </w:t>
      </w:r>
      <w:r w:rsidRPr="00FF4CF6">
        <w:t>and</w:t>
      </w:r>
      <w:r w:rsidRPr="00CE51C8">
        <w:t xml:space="preserve"> </w:t>
      </w:r>
      <w:r w:rsidRPr="00FF4CF6">
        <w:t>Details</w:t>
      </w:r>
    </w:p>
    <w:p w14:paraId="2503928F" w14:textId="77777777" w:rsidR="00CC034A" w:rsidRDefault="00CC034A" w:rsidP="00CC034A">
      <w:pPr>
        <w:pStyle w:val="ListParagraph"/>
        <w:numPr>
          <w:ilvl w:val="0"/>
          <w:numId w:val="34"/>
        </w:numPr>
        <w:spacing w:after="80"/>
        <w:ind w:left="499" w:right="11" w:hanging="357"/>
        <w:jc w:val="left"/>
      </w:pPr>
      <w:r w:rsidRPr="00CE51C8">
        <w:t xml:space="preserve">Any </w:t>
      </w:r>
      <w:r w:rsidRPr="00FF4CF6">
        <w:t>sketch</w:t>
      </w:r>
      <w:r w:rsidRPr="00CE51C8">
        <w:t xml:space="preserve"> sheets relevant </w:t>
      </w:r>
      <w:r w:rsidRPr="00FF4CF6">
        <w:t>to</w:t>
      </w:r>
      <w:r w:rsidRPr="00CE51C8">
        <w:t xml:space="preserve"> </w:t>
      </w:r>
      <w:r w:rsidRPr="00FF4CF6">
        <w:t>the</w:t>
      </w:r>
      <w:r w:rsidRPr="00CE51C8">
        <w:t xml:space="preserve"> project as</w:t>
      </w:r>
      <w:r w:rsidRPr="00FF4CF6">
        <w:t xml:space="preserve"> full</w:t>
      </w:r>
      <w:r w:rsidRPr="00CE51C8">
        <w:t xml:space="preserve"> size </w:t>
      </w:r>
      <w:r w:rsidRPr="00FF4CF6">
        <w:t>or</w:t>
      </w:r>
      <w:r w:rsidRPr="00CE51C8">
        <w:t xml:space="preserve"> readable hard copy </w:t>
      </w:r>
      <w:r w:rsidRPr="00FF4CF6">
        <w:t>as</w:t>
      </w:r>
      <w:r w:rsidRPr="00CE51C8">
        <w:t xml:space="preserve"> </w:t>
      </w:r>
      <w:r w:rsidRPr="00FF4CF6">
        <w:t>appropriate</w:t>
      </w:r>
    </w:p>
    <w:p w14:paraId="151A4EB8" w14:textId="77777777" w:rsidR="00CC034A" w:rsidRDefault="00CC034A" w:rsidP="00CC034A">
      <w:pPr>
        <w:pStyle w:val="ListParagraph"/>
        <w:numPr>
          <w:ilvl w:val="0"/>
          <w:numId w:val="34"/>
        </w:numPr>
        <w:spacing w:after="80"/>
        <w:ind w:left="499" w:right="11" w:hanging="357"/>
        <w:jc w:val="left"/>
      </w:pPr>
      <w:r w:rsidRPr="00FF4CF6">
        <w:t>All</w:t>
      </w:r>
      <w:r w:rsidRPr="00CE51C8">
        <w:t xml:space="preserve"> </w:t>
      </w:r>
      <w:r w:rsidRPr="00FF4CF6">
        <w:t>painting</w:t>
      </w:r>
      <w:r w:rsidRPr="00CE51C8">
        <w:t xml:space="preserve"> </w:t>
      </w:r>
      <w:r w:rsidRPr="00FF4CF6">
        <w:t>&amp;</w:t>
      </w:r>
      <w:r w:rsidRPr="00CE51C8">
        <w:t xml:space="preserve"> </w:t>
      </w:r>
      <w:r w:rsidRPr="00FF4CF6">
        <w:t>finishes</w:t>
      </w:r>
      <w:r w:rsidRPr="00CE51C8">
        <w:t xml:space="preserve"> </w:t>
      </w:r>
      <w:r w:rsidRPr="00FF4CF6">
        <w:t>schedules</w:t>
      </w:r>
      <w:r w:rsidRPr="00CE51C8">
        <w:t xml:space="preserve"> </w:t>
      </w:r>
      <w:r w:rsidRPr="00FF4CF6">
        <w:t>as</w:t>
      </w:r>
      <w:r w:rsidRPr="00CE51C8">
        <w:t xml:space="preserve"> </w:t>
      </w:r>
      <w:r w:rsidRPr="00FF4CF6">
        <w:t>separate</w:t>
      </w:r>
      <w:r w:rsidRPr="00CE51C8">
        <w:t xml:space="preserve"> </w:t>
      </w:r>
      <w:r w:rsidRPr="00FF4CF6">
        <w:t>electronic</w:t>
      </w:r>
      <w:r w:rsidRPr="00CE51C8">
        <w:t xml:space="preserve"> </w:t>
      </w:r>
      <w:r w:rsidRPr="00FF4CF6">
        <w:t>text</w:t>
      </w:r>
      <w:r w:rsidRPr="00CE51C8">
        <w:t xml:space="preserve"> files. </w:t>
      </w:r>
      <w:r w:rsidRPr="00FF4CF6">
        <w:t>These</w:t>
      </w:r>
      <w:r w:rsidRPr="00CE51C8">
        <w:t xml:space="preserve"> </w:t>
      </w:r>
      <w:r w:rsidRPr="00FF4CF6">
        <w:t>are</w:t>
      </w:r>
      <w:r w:rsidRPr="00CE51C8">
        <w:t xml:space="preserve"> to </w:t>
      </w:r>
      <w:r w:rsidRPr="00FF4CF6">
        <w:t>be</w:t>
      </w:r>
      <w:r w:rsidRPr="00CE51C8">
        <w:t xml:space="preserve"> supplied irrespective </w:t>
      </w:r>
      <w:r w:rsidRPr="00FF4CF6">
        <w:t>of</w:t>
      </w:r>
      <w:r w:rsidRPr="00CE51C8">
        <w:t xml:space="preserve"> their </w:t>
      </w:r>
      <w:r w:rsidRPr="00FF4CF6">
        <w:t>inclusion</w:t>
      </w:r>
      <w:r w:rsidRPr="00CE51C8">
        <w:t xml:space="preserve"> in </w:t>
      </w:r>
      <w:r w:rsidRPr="00FF4CF6">
        <w:t>specification</w:t>
      </w:r>
      <w:r w:rsidRPr="00CE51C8">
        <w:t xml:space="preserve"> </w:t>
      </w:r>
      <w:r w:rsidRPr="00FF4CF6">
        <w:t>or</w:t>
      </w:r>
      <w:r w:rsidRPr="00CE51C8">
        <w:t xml:space="preserve"> </w:t>
      </w:r>
      <w:r w:rsidRPr="00FF4CF6">
        <w:t>drawing</w:t>
      </w:r>
      <w:r w:rsidRPr="00CE51C8">
        <w:t xml:space="preserve"> </w:t>
      </w:r>
      <w:r w:rsidRPr="00FF4CF6">
        <w:t>documents</w:t>
      </w:r>
    </w:p>
    <w:p w14:paraId="2D4AA95C" w14:textId="05B3A85E" w:rsidR="001F1542" w:rsidRDefault="001F1542" w:rsidP="00BD3D5B">
      <w:pPr>
        <w:spacing w:after="80"/>
        <w:ind w:left="0" w:right="11"/>
        <w:jc w:val="left"/>
      </w:pPr>
    </w:p>
    <w:p w14:paraId="584ED66B" w14:textId="77777777" w:rsidR="00F6647C" w:rsidRDefault="00F6647C" w:rsidP="00BD3D5B">
      <w:pPr>
        <w:spacing w:after="80"/>
        <w:ind w:left="0" w:right="11"/>
        <w:jc w:val="left"/>
      </w:pPr>
    </w:p>
    <w:p w14:paraId="244FF0F6" w14:textId="77777777" w:rsidR="001F1542" w:rsidRPr="00BD3D5B" w:rsidRDefault="008D7A3E" w:rsidP="001F1542">
      <w:pPr>
        <w:pStyle w:val="Heading2"/>
      </w:pPr>
      <w:bookmarkStart w:id="1859" w:name="_Toc19278754"/>
      <w:r w:rsidRPr="00BD3D5B">
        <w:t>Mechanical</w:t>
      </w:r>
      <w:bookmarkEnd w:id="1859"/>
    </w:p>
    <w:p w14:paraId="29DBCC3C" w14:textId="77777777" w:rsidR="001F1542" w:rsidRDefault="001F1542" w:rsidP="00BD3D5B">
      <w:r>
        <w:t xml:space="preserve">These are to be supplied on a CD/DVD-ROM, USB, or electronically (see Drawing Register). Drawings must be in </w:t>
      </w:r>
      <w:r w:rsidR="00481872">
        <w:t xml:space="preserve">DWG + PDF formats, </w:t>
      </w:r>
      <w:r w:rsidR="00481872" w:rsidRPr="00263876">
        <w:t>and RVT where applicable.</w:t>
      </w:r>
    </w:p>
    <w:p w14:paraId="7036DC7B" w14:textId="77777777" w:rsidR="001F1542" w:rsidRDefault="001F1542" w:rsidP="001F1542">
      <w:pPr>
        <w:jc w:val="left"/>
      </w:pPr>
      <w:r w:rsidRPr="00FF4CF6">
        <w:t>All</w:t>
      </w:r>
      <w:r w:rsidRPr="00CE51C8">
        <w:t xml:space="preserve"> plans with sections, details, </w:t>
      </w:r>
      <w:r w:rsidRPr="00FF4CF6">
        <w:t>notes,</w:t>
      </w:r>
      <w:r w:rsidRPr="00CE51C8">
        <w:t xml:space="preserve"> legends </w:t>
      </w:r>
      <w:r w:rsidRPr="00FF4CF6">
        <w:t>and</w:t>
      </w:r>
      <w:r w:rsidRPr="00CE51C8">
        <w:t xml:space="preserve"> </w:t>
      </w:r>
      <w:r w:rsidRPr="00FF4CF6">
        <w:t>schedules</w:t>
      </w:r>
      <w:r w:rsidRPr="00CE51C8">
        <w:t xml:space="preserve"> including but not </w:t>
      </w:r>
      <w:r w:rsidRPr="00FF4CF6">
        <w:t>necessarily</w:t>
      </w:r>
      <w:r w:rsidRPr="00CE51C8">
        <w:t xml:space="preserve"> </w:t>
      </w:r>
      <w:r w:rsidRPr="00FF4CF6">
        <w:t>limited</w:t>
      </w:r>
      <w:r w:rsidRPr="00CE51C8">
        <w:t xml:space="preserve"> to:</w:t>
      </w:r>
    </w:p>
    <w:p w14:paraId="03B54DDA" w14:textId="77777777" w:rsidR="001F1542" w:rsidRDefault="001F1542" w:rsidP="001F1542">
      <w:pPr>
        <w:pStyle w:val="ListParagraph"/>
        <w:numPr>
          <w:ilvl w:val="0"/>
          <w:numId w:val="34"/>
        </w:numPr>
        <w:spacing w:after="80"/>
        <w:ind w:left="499" w:right="11" w:hanging="357"/>
        <w:jc w:val="left"/>
      </w:pPr>
      <w:r w:rsidRPr="00FF4CF6">
        <w:t>Duct</w:t>
      </w:r>
      <w:r w:rsidRPr="00CE51C8">
        <w:t xml:space="preserve"> </w:t>
      </w:r>
      <w:r w:rsidRPr="00FF4CF6">
        <w:t>airway</w:t>
      </w:r>
      <w:r w:rsidRPr="00CE51C8">
        <w:t xml:space="preserve"> </w:t>
      </w:r>
      <w:r w:rsidRPr="00FF4CF6">
        <w:t>sizes</w:t>
      </w:r>
      <w:r w:rsidRPr="00CE51C8">
        <w:t xml:space="preserve"> </w:t>
      </w:r>
      <w:r w:rsidRPr="00FF4CF6">
        <w:t>including</w:t>
      </w:r>
      <w:r w:rsidRPr="00CE51C8">
        <w:t xml:space="preserve"> </w:t>
      </w:r>
      <w:r w:rsidRPr="00FF4CF6">
        <w:t>building</w:t>
      </w:r>
      <w:r w:rsidRPr="00CE51C8">
        <w:t xml:space="preserve"> </w:t>
      </w:r>
      <w:r w:rsidRPr="00FF4CF6">
        <w:t>ducts</w:t>
      </w:r>
      <w:r w:rsidRPr="00CE51C8">
        <w:t xml:space="preserve"> </w:t>
      </w:r>
      <w:r w:rsidRPr="00FF4CF6">
        <w:t>and</w:t>
      </w:r>
      <w:r w:rsidRPr="00CE51C8">
        <w:t xml:space="preserve"> plenums </w:t>
      </w:r>
      <w:r w:rsidRPr="00FF4CF6">
        <w:t>used</w:t>
      </w:r>
      <w:r w:rsidRPr="00CE51C8">
        <w:t xml:space="preserve"> </w:t>
      </w:r>
      <w:r w:rsidRPr="00FF4CF6">
        <w:t>for</w:t>
      </w:r>
      <w:r w:rsidR="002B1095">
        <w:t xml:space="preserve"> airflow</w:t>
      </w:r>
    </w:p>
    <w:p w14:paraId="5D785EB6" w14:textId="77777777" w:rsidR="001F1542" w:rsidRDefault="001F1542" w:rsidP="001F1542">
      <w:pPr>
        <w:pStyle w:val="ListParagraph"/>
        <w:numPr>
          <w:ilvl w:val="0"/>
          <w:numId w:val="34"/>
        </w:numPr>
        <w:spacing w:after="80"/>
        <w:ind w:left="499" w:right="11" w:hanging="357"/>
        <w:jc w:val="left"/>
      </w:pPr>
      <w:r w:rsidRPr="00FF4CF6">
        <w:t>Diffuser,</w:t>
      </w:r>
      <w:r w:rsidRPr="00CE51C8">
        <w:t xml:space="preserve"> register </w:t>
      </w:r>
      <w:r w:rsidRPr="00FF4CF6">
        <w:t>and</w:t>
      </w:r>
      <w:r w:rsidRPr="00CE51C8">
        <w:t xml:space="preserve"> </w:t>
      </w:r>
      <w:r w:rsidRPr="00FF4CF6">
        <w:t>egg</w:t>
      </w:r>
      <w:r w:rsidRPr="00CE51C8">
        <w:t xml:space="preserve"> </w:t>
      </w:r>
      <w:r w:rsidRPr="00FF4CF6">
        <w:t>crate</w:t>
      </w:r>
      <w:r w:rsidRPr="00CE51C8">
        <w:t xml:space="preserve"> </w:t>
      </w:r>
      <w:r w:rsidRPr="00FF4CF6">
        <w:t>grille</w:t>
      </w:r>
      <w:r w:rsidRPr="00CE51C8">
        <w:t xml:space="preserve"> sizes</w:t>
      </w:r>
    </w:p>
    <w:p w14:paraId="6DD666FF" w14:textId="77777777" w:rsidR="001F1542" w:rsidRDefault="001F1542" w:rsidP="001F1542">
      <w:pPr>
        <w:pStyle w:val="ListParagraph"/>
        <w:numPr>
          <w:ilvl w:val="0"/>
          <w:numId w:val="34"/>
        </w:numPr>
        <w:spacing w:after="80"/>
        <w:ind w:left="499" w:right="11" w:hanging="357"/>
        <w:jc w:val="left"/>
      </w:pPr>
      <w:r w:rsidRPr="00CE51C8">
        <w:t xml:space="preserve">Air </w:t>
      </w:r>
      <w:r w:rsidRPr="00FF4CF6">
        <w:t>flow</w:t>
      </w:r>
      <w:r w:rsidRPr="00CE51C8">
        <w:t xml:space="preserve"> </w:t>
      </w:r>
      <w:r w:rsidRPr="00FF4CF6">
        <w:t>rates</w:t>
      </w:r>
      <w:r w:rsidRPr="00CE51C8">
        <w:t xml:space="preserve"> </w:t>
      </w:r>
      <w:r w:rsidRPr="00FF4CF6">
        <w:t>at</w:t>
      </w:r>
      <w:r w:rsidRPr="00CE51C8">
        <w:t xml:space="preserve"> </w:t>
      </w:r>
      <w:r w:rsidRPr="00FF4CF6">
        <w:t>diffusers,</w:t>
      </w:r>
      <w:r w:rsidRPr="00CE51C8">
        <w:t xml:space="preserve"> registers </w:t>
      </w:r>
      <w:r w:rsidRPr="00FF4CF6">
        <w:t>and</w:t>
      </w:r>
      <w:r w:rsidRPr="00CE51C8">
        <w:t xml:space="preserve"> egg </w:t>
      </w:r>
      <w:r w:rsidR="002B1095">
        <w:t>crates</w:t>
      </w:r>
    </w:p>
    <w:p w14:paraId="553A40A4" w14:textId="77777777" w:rsidR="001F1542" w:rsidRDefault="001F1542" w:rsidP="001F1542">
      <w:pPr>
        <w:pStyle w:val="ListParagraph"/>
        <w:numPr>
          <w:ilvl w:val="0"/>
          <w:numId w:val="34"/>
        </w:numPr>
        <w:spacing w:after="80"/>
        <w:ind w:left="499" w:right="11" w:hanging="357"/>
        <w:jc w:val="left"/>
      </w:pPr>
      <w:r w:rsidRPr="00FF4CF6">
        <w:t>Fan</w:t>
      </w:r>
      <w:r w:rsidRPr="00CE51C8">
        <w:t xml:space="preserve"> </w:t>
      </w:r>
      <w:r w:rsidRPr="00FF4CF6">
        <w:t>static</w:t>
      </w:r>
      <w:r w:rsidRPr="00CE51C8">
        <w:t xml:space="preserve"> </w:t>
      </w:r>
      <w:r w:rsidRPr="00FF4CF6">
        <w:t>pressure</w:t>
      </w:r>
      <w:r w:rsidRPr="00CE51C8">
        <w:t xml:space="preserve"> </w:t>
      </w:r>
      <w:r w:rsidRPr="00FF4CF6">
        <w:t>and</w:t>
      </w:r>
      <w:r w:rsidRPr="00CE51C8">
        <w:t xml:space="preserve"> </w:t>
      </w:r>
      <w:r w:rsidRPr="00FF4CF6">
        <w:t>air</w:t>
      </w:r>
      <w:r w:rsidRPr="00CE51C8">
        <w:t xml:space="preserve"> </w:t>
      </w:r>
      <w:r w:rsidRPr="00FF4CF6">
        <w:t>flow</w:t>
      </w:r>
      <w:r w:rsidRPr="00CE51C8">
        <w:t xml:space="preserve"> </w:t>
      </w:r>
      <w:r w:rsidR="002B1095">
        <w:t>rate</w:t>
      </w:r>
    </w:p>
    <w:p w14:paraId="36CEC518" w14:textId="77777777" w:rsidR="001F1542" w:rsidRDefault="002B1095" w:rsidP="001F1542">
      <w:pPr>
        <w:pStyle w:val="ListParagraph"/>
        <w:numPr>
          <w:ilvl w:val="0"/>
          <w:numId w:val="34"/>
        </w:numPr>
        <w:spacing w:after="80"/>
        <w:ind w:left="499" w:right="11" w:hanging="357"/>
        <w:jc w:val="left"/>
      </w:pPr>
      <w:r>
        <w:t>Pipe sizes</w:t>
      </w:r>
    </w:p>
    <w:p w14:paraId="356C0AAD" w14:textId="77777777" w:rsidR="001F1542" w:rsidRDefault="001F1542" w:rsidP="001F1542">
      <w:pPr>
        <w:pStyle w:val="ListParagraph"/>
        <w:numPr>
          <w:ilvl w:val="0"/>
          <w:numId w:val="34"/>
        </w:numPr>
        <w:spacing w:after="80"/>
        <w:ind w:left="499" w:right="11" w:hanging="357"/>
        <w:jc w:val="left"/>
      </w:pPr>
      <w:r w:rsidRPr="00FF4CF6">
        <w:t>Control</w:t>
      </w:r>
      <w:r w:rsidRPr="00CE51C8">
        <w:t xml:space="preserve"> valve </w:t>
      </w:r>
      <w:r w:rsidR="002B1095">
        <w:t>KVs</w:t>
      </w:r>
    </w:p>
    <w:p w14:paraId="0CE26A57" w14:textId="77777777" w:rsidR="001F1542" w:rsidRDefault="001F1542" w:rsidP="001F1542">
      <w:pPr>
        <w:pStyle w:val="ListParagraph"/>
        <w:numPr>
          <w:ilvl w:val="0"/>
          <w:numId w:val="34"/>
        </w:numPr>
        <w:spacing w:after="80"/>
        <w:ind w:left="499" w:right="11" w:hanging="357"/>
        <w:jc w:val="left"/>
      </w:pPr>
      <w:r w:rsidRPr="00CE51C8">
        <w:t xml:space="preserve">Plant make and </w:t>
      </w:r>
      <w:r w:rsidRPr="00FF4CF6">
        <w:t>model</w:t>
      </w:r>
      <w:r w:rsidRPr="00CE51C8">
        <w:t xml:space="preserve"> </w:t>
      </w:r>
      <w:r w:rsidRPr="00FF4CF6">
        <w:t>numbers,</w:t>
      </w:r>
      <w:r w:rsidRPr="00CE51C8">
        <w:t xml:space="preserve"> e.g. </w:t>
      </w:r>
      <w:r w:rsidRPr="00FF4CF6">
        <w:t>Fan</w:t>
      </w:r>
      <w:r w:rsidRPr="00CE51C8">
        <w:t xml:space="preserve"> </w:t>
      </w:r>
      <w:r w:rsidRPr="00FF4CF6">
        <w:t>coil</w:t>
      </w:r>
      <w:r w:rsidRPr="00CE51C8">
        <w:t xml:space="preserve"> </w:t>
      </w:r>
      <w:r w:rsidRPr="00FF4CF6">
        <w:t>units,</w:t>
      </w:r>
      <w:r w:rsidRPr="00CE51C8">
        <w:t xml:space="preserve"> </w:t>
      </w:r>
      <w:r w:rsidRPr="00FF4CF6">
        <w:t>boilers,</w:t>
      </w:r>
      <w:r w:rsidRPr="00CE51C8">
        <w:t xml:space="preserve"> </w:t>
      </w:r>
      <w:r w:rsidRPr="00FF4CF6">
        <w:t>pumps,</w:t>
      </w:r>
      <w:r w:rsidRPr="00CE51C8">
        <w:t xml:space="preserve"> </w:t>
      </w:r>
      <w:r w:rsidRPr="00FF4CF6">
        <w:t>fans</w:t>
      </w:r>
    </w:p>
    <w:p w14:paraId="651636C3" w14:textId="77777777" w:rsidR="001F1542" w:rsidRDefault="001F1542" w:rsidP="001F1542">
      <w:pPr>
        <w:pStyle w:val="ListParagraph"/>
        <w:numPr>
          <w:ilvl w:val="0"/>
          <w:numId w:val="34"/>
        </w:numPr>
        <w:spacing w:after="80"/>
        <w:ind w:left="499" w:right="11" w:hanging="357"/>
        <w:jc w:val="left"/>
      </w:pPr>
      <w:r w:rsidRPr="00CE51C8">
        <w:t xml:space="preserve">Air </w:t>
      </w:r>
      <w:r w:rsidRPr="00FF4CF6">
        <w:t>and</w:t>
      </w:r>
      <w:r w:rsidRPr="00CE51C8">
        <w:t xml:space="preserve"> water </w:t>
      </w:r>
      <w:r w:rsidRPr="00FF4CF6">
        <w:t>schematic</w:t>
      </w:r>
      <w:r w:rsidRPr="00CE51C8">
        <w:t xml:space="preserve"> showing </w:t>
      </w:r>
      <w:r w:rsidRPr="00FF4CF6">
        <w:t>all</w:t>
      </w:r>
      <w:r w:rsidRPr="00CE51C8">
        <w:t xml:space="preserve"> </w:t>
      </w:r>
      <w:r w:rsidRPr="00FF4CF6">
        <w:t>flow</w:t>
      </w:r>
      <w:r w:rsidRPr="00CE51C8">
        <w:t xml:space="preserve"> </w:t>
      </w:r>
      <w:r w:rsidR="002B1095">
        <w:t>rates</w:t>
      </w:r>
    </w:p>
    <w:p w14:paraId="203FC8A8" w14:textId="77777777" w:rsidR="001F1542" w:rsidRDefault="001F1542" w:rsidP="001F1542">
      <w:pPr>
        <w:pStyle w:val="ListParagraph"/>
        <w:numPr>
          <w:ilvl w:val="0"/>
          <w:numId w:val="34"/>
        </w:numPr>
        <w:spacing w:after="80"/>
        <w:ind w:left="499" w:right="11" w:hanging="357"/>
        <w:jc w:val="left"/>
      </w:pPr>
      <w:r w:rsidRPr="00FF4CF6">
        <w:t>Wiring</w:t>
      </w:r>
      <w:r w:rsidRPr="00CE51C8">
        <w:t xml:space="preserve"> </w:t>
      </w:r>
      <w:r w:rsidRPr="00FF4CF6">
        <w:t>diagrams</w:t>
      </w:r>
      <w:r w:rsidRPr="00CE51C8">
        <w:t xml:space="preserve"> and </w:t>
      </w:r>
      <w:r w:rsidRPr="00FF4CF6">
        <w:t>DDC</w:t>
      </w:r>
      <w:r w:rsidRPr="00CE51C8">
        <w:t xml:space="preserve"> Logic </w:t>
      </w:r>
      <w:r w:rsidRPr="00FF4CF6">
        <w:t>Flow</w:t>
      </w:r>
      <w:r w:rsidRPr="00CE51C8">
        <w:t xml:space="preserve"> </w:t>
      </w:r>
      <w:r w:rsidRPr="00FF4CF6">
        <w:t>Charts</w:t>
      </w:r>
    </w:p>
    <w:p w14:paraId="4A01AB80" w14:textId="77777777" w:rsidR="001F1542" w:rsidRDefault="001F1542" w:rsidP="001F1542">
      <w:pPr>
        <w:pStyle w:val="ListParagraph"/>
        <w:numPr>
          <w:ilvl w:val="0"/>
          <w:numId w:val="34"/>
        </w:numPr>
        <w:spacing w:after="80"/>
        <w:ind w:left="499" w:right="11" w:hanging="357"/>
        <w:jc w:val="left"/>
      </w:pPr>
      <w:r w:rsidRPr="00CE51C8">
        <w:t xml:space="preserve">Grid lines and </w:t>
      </w:r>
      <w:r w:rsidRPr="00FF4CF6">
        <w:t>room</w:t>
      </w:r>
      <w:r w:rsidRPr="00CE51C8">
        <w:t xml:space="preserve"> </w:t>
      </w:r>
      <w:r w:rsidRPr="00FF4CF6">
        <w:t>numbers,</w:t>
      </w:r>
      <w:r w:rsidRPr="00CE51C8">
        <w:t xml:space="preserve"> where </w:t>
      </w:r>
      <w:r w:rsidRPr="00FF4CF6">
        <w:t>available</w:t>
      </w:r>
    </w:p>
    <w:p w14:paraId="3D1D1881" w14:textId="77777777" w:rsidR="001F1542" w:rsidRDefault="001F1542" w:rsidP="001F1542">
      <w:pPr>
        <w:pStyle w:val="ListParagraph"/>
        <w:numPr>
          <w:ilvl w:val="0"/>
          <w:numId w:val="34"/>
        </w:numPr>
        <w:spacing w:after="80"/>
        <w:ind w:left="499" w:right="11" w:hanging="357"/>
        <w:jc w:val="left"/>
      </w:pPr>
      <w:r w:rsidRPr="00CE51C8">
        <w:lastRenderedPageBreak/>
        <w:t xml:space="preserve">Insulated and </w:t>
      </w:r>
      <w:r w:rsidRPr="00FF4CF6">
        <w:t>non-insulated</w:t>
      </w:r>
      <w:r w:rsidRPr="00CE51C8">
        <w:t xml:space="preserve"> ducting</w:t>
      </w:r>
    </w:p>
    <w:p w14:paraId="2041DFE3" w14:textId="77777777" w:rsidR="001F1542" w:rsidRPr="00FF4CF6" w:rsidRDefault="001F1542" w:rsidP="001F1542">
      <w:pPr>
        <w:pStyle w:val="ListParagraph"/>
        <w:numPr>
          <w:ilvl w:val="0"/>
          <w:numId w:val="34"/>
        </w:numPr>
        <w:spacing w:after="80"/>
        <w:ind w:left="499" w:right="11" w:hanging="357"/>
        <w:jc w:val="left"/>
      </w:pPr>
      <w:r w:rsidRPr="00FF4CF6">
        <w:t>VAV</w:t>
      </w:r>
      <w:r w:rsidRPr="00CE51C8">
        <w:t xml:space="preserve"> </w:t>
      </w:r>
      <w:r w:rsidR="002B1095">
        <w:t>parameters</w:t>
      </w:r>
    </w:p>
    <w:p w14:paraId="1A36C4D5" w14:textId="77777777" w:rsidR="001F1542" w:rsidRPr="00CE51C8" w:rsidRDefault="001F1542" w:rsidP="001F1542">
      <w:pPr>
        <w:jc w:val="left"/>
      </w:pPr>
    </w:p>
    <w:p w14:paraId="4229F027" w14:textId="77777777" w:rsidR="001F1542" w:rsidRDefault="001F1542" w:rsidP="001F1542">
      <w:pPr>
        <w:jc w:val="left"/>
      </w:pPr>
      <w:r w:rsidRPr="00FF4CF6">
        <w:t>Information</w:t>
      </w:r>
      <w:r w:rsidRPr="00CE51C8">
        <w:t xml:space="preserve"> </w:t>
      </w:r>
      <w:r w:rsidRPr="00FF4CF6">
        <w:t>not</w:t>
      </w:r>
      <w:r w:rsidRPr="00CE51C8">
        <w:t xml:space="preserve"> </w:t>
      </w:r>
      <w:r w:rsidRPr="00FF4CF6">
        <w:t>required</w:t>
      </w:r>
      <w:r w:rsidRPr="00CE51C8">
        <w:t xml:space="preserve"> </w:t>
      </w:r>
      <w:r w:rsidRPr="00FF4CF6">
        <w:t>on</w:t>
      </w:r>
      <w:r w:rsidRPr="00CE51C8">
        <w:t xml:space="preserve"> As </w:t>
      </w:r>
      <w:r w:rsidRPr="00FF4CF6">
        <w:t>Constructed</w:t>
      </w:r>
      <w:r w:rsidRPr="00CE51C8">
        <w:t xml:space="preserve"> </w:t>
      </w:r>
      <w:r w:rsidRPr="00FF4CF6">
        <w:t>drawings:</w:t>
      </w:r>
    </w:p>
    <w:p w14:paraId="5DEEDAAA" w14:textId="77777777" w:rsidR="001F1542" w:rsidRDefault="001F1542" w:rsidP="001F1542">
      <w:pPr>
        <w:pStyle w:val="ListParagraph"/>
        <w:numPr>
          <w:ilvl w:val="0"/>
          <w:numId w:val="34"/>
        </w:numPr>
        <w:spacing w:after="80"/>
        <w:ind w:left="499" w:right="11" w:hanging="357"/>
        <w:jc w:val="left"/>
      </w:pPr>
      <w:r w:rsidRPr="00C72BA1">
        <w:t xml:space="preserve">Drawing </w:t>
      </w:r>
      <w:r w:rsidRPr="00FF4CF6">
        <w:t>Register</w:t>
      </w:r>
    </w:p>
    <w:p w14:paraId="2F478513" w14:textId="77777777" w:rsidR="001F1542" w:rsidRDefault="001F1542" w:rsidP="001F1542">
      <w:pPr>
        <w:pStyle w:val="ListParagraph"/>
        <w:numPr>
          <w:ilvl w:val="0"/>
          <w:numId w:val="34"/>
        </w:numPr>
        <w:spacing w:after="80"/>
        <w:ind w:left="499" w:right="11" w:hanging="357"/>
        <w:jc w:val="left"/>
      </w:pPr>
      <w:r w:rsidRPr="00CE51C8">
        <w:t xml:space="preserve">Ducting </w:t>
      </w:r>
      <w:r w:rsidRPr="00FF4CF6">
        <w:t>fabrication</w:t>
      </w:r>
      <w:r w:rsidRPr="00CE51C8">
        <w:t xml:space="preserve"> lengths</w:t>
      </w:r>
    </w:p>
    <w:p w14:paraId="65C8F128" w14:textId="77777777" w:rsidR="001F1542" w:rsidRDefault="001F1542" w:rsidP="001F1542">
      <w:pPr>
        <w:pStyle w:val="ListParagraph"/>
        <w:numPr>
          <w:ilvl w:val="0"/>
          <w:numId w:val="34"/>
        </w:numPr>
        <w:spacing w:after="80"/>
        <w:ind w:left="499" w:right="11" w:hanging="357"/>
        <w:jc w:val="left"/>
      </w:pPr>
      <w:r w:rsidRPr="00FF4CF6">
        <w:t>Working</w:t>
      </w:r>
      <w:r w:rsidRPr="00CE51C8">
        <w:t xml:space="preserve"> layout </w:t>
      </w:r>
      <w:r w:rsidRPr="00FF4CF6">
        <w:t>dimensions</w:t>
      </w:r>
    </w:p>
    <w:p w14:paraId="68D881C4" w14:textId="77777777" w:rsidR="001F1542" w:rsidRPr="00FF4CF6" w:rsidRDefault="001F1542" w:rsidP="001F1542">
      <w:pPr>
        <w:pStyle w:val="ListParagraph"/>
        <w:numPr>
          <w:ilvl w:val="0"/>
          <w:numId w:val="34"/>
        </w:numPr>
        <w:spacing w:after="80"/>
        <w:ind w:left="499" w:right="11" w:hanging="357"/>
        <w:jc w:val="left"/>
      </w:pPr>
      <w:r w:rsidRPr="00FF4CF6">
        <w:t>All</w:t>
      </w:r>
      <w:r w:rsidRPr="00CE51C8">
        <w:t xml:space="preserve"> </w:t>
      </w:r>
      <w:r w:rsidRPr="00FF4CF6">
        <w:t>dimensions</w:t>
      </w:r>
      <w:r w:rsidRPr="00CE51C8">
        <w:t xml:space="preserve"> </w:t>
      </w:r>
      <w:r w:rsidRPr="00FF4CF6">
        <w:t>to</w:t>
      </w:r>
      <w:r w:rsidRPr="00CE51C8">
        <w:t xml:space="preserve"> </w:t>
      </w:r>
      <w:r w:rsidRPr="00FF4CF6">
        <w:t>be</w:t>
      </w:r>
      <w:r w:rsidRPr="00CE51C8">
        <w:t xml:space="preserve"> </w:t>
      </w:r>
      <w:r w:rsidRPr="00FF4CF6">
        <w:t>placed</w:t>
      </w:r>
      <w:r w:rsidRPr="00CE51C8">
        <w:t xml:space="preserve"> </w:t>
      </w:r>
      <w:r w:rsidRPr="00FF4CF6">
        <w:t>on</w:t>
      </w:r>
      <w:r w:rsidRPr="00CE51C8">
        <w:t xml:space="preserve"> </w:t>
      </w:r>
      <w:r w:rsidRPr="00FF4CF6">
        <w:t>one</w:t>
      </w:r>
      <w:r w:rsidRPr="00CE51C8">
        <w:t xml:space="preserve"> layer </w:t>
      </w:r>
      <w:r w:rsidRPr="00FF4CF6">
        <w:t>and</w:t>
      </w:r>
      <w:r w:rsidRPr="00CE51C8">
        <w:t xml:space="preserve"> </w:t>
      </w:r>
      <w:r w:rsidRPr="00FF4CF6">
        <w:t>be</w:t>
      </w:r>
      <w:r w:rsidRPr="00CE51C8">
        <w:t xml:space="preserve"> </w:t>
      </w:r>
      <w:r w:rsidRPr="00FF4CF6">
        <w:t>turned</w:t>
      </w:r>
      <w:r w:rsidRPr="00CE51C8">
        <w:t xml:space="preserve"> </w:t>
      </w:r>
      <w:r w:rsidRPr="00FF4CF6">
        <w:t>off.</w:t>
      </w:r>
    </w:p>
    <w:p w14:paraId="54F72E2B" w14:textId="77777777" w:rsidR="001F1542" w:rsidRPr="00CE51C8" w:rsidRDefault="001F1542" w:rsidP="001F1542">
      <w:pPr>
        <w:jc w:val="left"/>
      </w:pPr>
    </w:p>
    <w:p w14:paraId="29B30C07" w14:textId="77777777" w:rsidR="001F1542" w:rsidRPr="00FF4CF6" w:rsidRDefault="001F1542" w:rsidP="001F1542">
      <w:pPr>
        <w:jc w:val="left"/>
      </w:pPr>
      <w:r>
        <w:t>Any hatch</w:t>
      </w:r>
      <w:r w:rsidRPr="00CE51C8">
        <w:t xml:space="preserve"> </w:t>
      </w:r>
      <w:r w:rsidRPr="00FF4CF6">
        <w:t>patterns</w:t>
      </w:r>
      <w:r w:rsidRPr="00CE51C8">
        <w:t xml:space="preserve"> </w:t>
      </w:r>
      <w:r w:rsidRPr="00FF4CF6">
        <w:t>to</w:t>
      </w:r>
      <w:r w:rsidRPr="00CE51C8">
        <w:t xml:space="preserve"> </w:t>
      </w:r>
      <w:r w:rsidRPr="00FF4CF6">
        <w:t>have</w:t>
      </w:r>
      <w:r w:rsidRPr="00CE51C8">
        <w:t xml:space="preserve"> </w:t>
      </w:r>
      <w:r w:rsidRPr="00FF4CF6">
        <w:t>a</w:t>
      </w:r>
      <w:r w:rsidRPr="00CE51C8">
        <w:t xml:space="preserve"> line weight </w:t>
      </w:r>
      <w:r w:rsidRPr="00FF4CF6">
        <w:t>so</w:t>
      </w:r>
      <w:r w:rsidRPr="00CE51C8">
        <w:t xml:space="preserve"> as not </w:t>
      </w:r>
      <w:r w:rsidRPr="00FF4CF6">
        <w:t>to</w:t>
      </w:r>
      <w:r w:rsidRPr="00CE51C8">
        <w:t xml:space="preserve"> </w:t>
      </w:r>
      <w:r w:rsidRPr="00FF4CF6">
        <w:t>stand</w:t>
      </w:r>
      <w:r w:rsidRPr="00CE51C8">
        <w:t xml:space="preserve"> </w:t>
      </w:r>
      <w:r w:rsidRPr="00FF4CF6">
        <w:t>out</w:t>
      </w:r>
      <w:r w:rsidRPr="00CE51C8">
        <w:t xml:space="preserve"> </w:t>
      </w:r>
      <w:r w:rsidRPr="00FF4CF6">
        <w:t>on</w:t>
      </w:r>
      <w:r w:rsidRPr="00CE51C8">
        <w:t xml:space="preserve"> </w:t>
      </w:r>
      <w:r w:rsidRPr="00FF4CF6">
        <w:t>the</w:t>
      </w:r>
      <w:r w:rsidRPr="00CE51C8">
        <w:t xml:space="preserve"> </w:t>
      </w:r>
      <w:r w:rsidRPr="00FF4CF6">
        <w:t>layouts.</w:t>
      </w:r>
    </w:p>
    <w:p w14:paraId="54E12B4E" w14:textId="77777777" w:rsidR="005B77AF" w:rsidRDefault="005B77AF" w:rsidP="001F1542">
      <w:pPr>
        <w:jc w:val="left"/>
        <w:rPr>
          <w:b/>
        </w:rPr>
      </w:pPr>
    </w:p>
    <w:p w14:paraId="5D47231B" w14:textId="77777777" w:rsidR="001F1542" w:rsidRDefault="001F1542" w:rsidP="001F1542">
      <w:pPr>
        <w:jc w:val="left"/>
      </w:pPr>
      <w:r w:rsidRPr="009919F3">
        <w:rPr>
          <w:b/>
        </w:rPr>
        <w:t>New Buildings:</w:t>
      </w:r>
      <w:r w:rsidRPr="00CE51C8">
        <w:t xml:space="preserve"> </w:t>
      </w:r>
      <w:r w:rsidRPr="00FF4CF6">
        <w:t>In</w:t>
      </w:r>
      <w:r w:rsidRPr="00CE51C8">
        <w:t xml:space="preserve"> </w:t>
      </w:r>
      <w:r w:rsidRPr="00FF4CF6">
        <w:t>new</w:t>
      </w:r>
      <w:r w:rsidRPr="00CE51C8">
        <w:t xml:space="preserve"> </w:t>
      </w:r>
      <w:r w:rsidRPr="00FF4CF6">
        <w:t>buildings,</w:t>
      </w:r>
      <w:r w:rsidRPr="00CE51C8">
        <w:t xml:space="preserve"> or where </w:t>
      </w:r>
      <w:r w:rsidRPr="00FF4CF6">
        <w:t>other</w:t>
      </w:r>
      <w:r w:rsidRPr="00CE51C8">
        <w:t xml:space="preserve"> installed </w:t>
      </w:r>
      <w:r w:rsidRPr="00FF4CF6">
        <w:t>systems</w:t>
      </w:r>
      <w:r w:rsidRPr="00CE51C8">
        <w:t xml:space="preserve"> have not </w:t>
      </w:r>
      <w:r w:rsidRPr="00FF4CF6">
        <w:t>been</w:t>
      </w:r>
      <w:r w:rsidRPr="00CE51C8">
        <w:t xml:space="preserve"> </w:t>
      </w:r>
      <w:r w:rsidRPr="00FF4CF6">
        <w:t>previously</w:t>
      </w:r>
      <w:r w:rsidRPr="00CE51C8">
        <w:t xml:space="preserve"> </w:t>
      </w:r>
      <w:r w:rsidRPr="00FF4CF6">
        <w:t>documented</w:t>
      </w:r>
      <w:r w:rsidRPr="00CE51C8">
        <w:t xml:space="preserve"> </w:t>
      </w:r>
      <w:r w:rsidRPr="00FF4CF6">
        <w:t>for</w:t>
      </w:r>
      <w:r w:rsidRPr="00CE51C8">
        <w:t xml:space="preserve"> </w:t>
      </w:r>
      <w:r w:rsidRPr="00FF4CF6">
        <w:t>the</w:t>
      </w:r>
      <w:r w:rsidRPr="00CE51C8">
        <w:t xml:space="preserve"> </w:t>
      </w:r>
      <w:r w:rsidRPr="00FF4CF6">
        <w:t>building:</w:t>
      </w:r>
    </w:p>
    <w:p w14:paraId="0D1A9F80" w14:textId="77777777" w:rsidR="001F1542" w:rsidRDefault="001F1542" w:rsidP="001F1542">
      <w:pPr>
        <w:pStyle w:val="ListParagraph"/>
        <w:numPr>
          <w:ilvl w:val="0"/>
          <w:numId w:val="34"/>
        </w:numPr>
        <w:spacing w:after="80"/>
        <w:ind w:left="499" w:right="11" w:hanging="357"/>
        <w:jc w:val="left"/>
      </w:pPr>
      <w:r w:rsidRPr="00CE51C8">
        <w:t xml:space="preserve">Electronic copy </w:t>
      </w:r>
      <w:r w:rsidRPr="00FF4CF6">
        <w:t>of</w:t>
      </w:r>
      <w:r w:rsidRPr="00CE51C8">
        <w:t xml:space="preserve"> </w:t>
      </w:r>
      <w:r w:rsidRPr="00FF4CF6">
        <w:t>Operations</w:t>
      </w:r>
      <w:r w:rsidRPr="00CE51C8">
        <w:t xml:space="preserve"> and </w:t>
      </w:r>
      <w:r w:rsidRPr="00FF4CF6">
        <w:t>Maintenance</w:t>
      </w:r>
      <w:r w:rsidRPr="00CE51C8">
        <w:t xml:space="preserve"> Manuals </w:t>
      </w:r>
      <w:r w:rsidRPr="00FF4CF6">
        <w:t>including</w:t>
      </w:r>
      <w:r w:rsidRPr="00CE51C8">
        <w:t xml:space="preserve"> </w:t>
      </w:r>
      <w:r w:rsidRPr="00FF4CF6">
        <w:t>Manufacturers</w:t>
      </w:r>
      <w:r w:rsidRPr="00CE51C8">
        <w:t xml:space="preserve"> Name and </w:t>
      </w:r>
      <w:r w:rsidRPr="00FF4CF6">
        <w:t>model</w:t>
      </w:r>
      <w:r w:rsidRPr="00CE51C8">
        <w:t xml:space="preserve"> </w:t>
      </w:r>
      <w:r w:rsidR="002B1095">
        <w:t>number</w:t>
      </w:r>
    </w:p>
    <w:p w14:paraId="51659910" w14:textId="77777777" w:rsidR="001F1542" w:rsidRDefault="001F1542" w:rsidP="001F1542">
      <w:pPr>
        <w:pStyle w:val="ListParagraph"/>
        <w:numPr>
          <w:ilvl w:val="0"/>
          <w:numId w:val="34"/>
        </w:numPr>
        <w:spacing w:after="80"/>
        <w:ind w:left="499" w:right="11" w:hanging="357"/>
        <w:jc w:val="left"/>
      </w:pPr>
      <w:r w:rsidRPr="00FF4CF6">
        <w:t>Commissioning,</w:t>
      </w:r>
      <w:r w:rsidRPr="00CE51C8">
        <w:t xml:space="preserve"> Balancing, </w:t>
      </w:r>
      <w:r w:rsidRPr="00FF4CF6">
        <w:t>Control</w:t>
      </w:r>
      <w:r w:rsidRPr="00CE51C8">
        <w:t xml:space="preserve"> </w:t>
      </w:r>
      <w:r w:rsidRPr="00FF4CF6">
        <w:t>data</w:t>
      </w:r>
      <w:r w:rsidRPr="00CE51C8">
        <w:t xml:space="preserve"> and </w:t>
      </w:r>
      <w:r w:rsidRPr="00FF4CF6">
        <w:t>Maintenance</w:t>
      </w:r>
      <w:r w:rsidRPr="00CE51C8">
        <w:t xml:space="preserve"> </w:t>
      </w:r>
      <w:r w:rsidR="002B1095">
        <w:t>requirements</w:t>
      </w:r>
    </w:p>
    <w:p w14:paraId="41ADD10E" w14:textId="77777777" w:rsidR="001F1542" w:rsidRPr="00FF4CF6" w:rsidRDefault="001F1542" w:rsidP="001F1542">
      <w:pPr>
        <w:pStyle w:val="ListParagraph"/>
        <w:numPr>
          <w:ilvl w:val="0"/>
          <w:numId w:val="34"/>
        </w:numPr>
        <w:spacing w:after="80"/>
        <w:ind w:left="499" w:right="11" w:hanging="357"/>
        <w:jc w:val="left"/>
      </w:pPr>
      <w:r w:rsidRPr="00FF4CF6">
        <w:t>Control</w:t>
      </w:r>
      <w:r w:rsidRPr="00CE51C8">
        <w:t xml:space="preserve"> </w:t>
      </w:r>
      <w:r w:rsidRPr="00FF4CF6">
        <w:t>function</w:t>
      </w:r>
      <w:r w:rsidRPr="00CE51C8">
        <w:t xml:space="preserve"> </w:t>
      </w:r>
      <w:r w:rsidRPr="00FF4CF6">
        <w:t>description</w:t>
      </w:r>
      <w:r w:rsidRPr="00CE51C8">
        <w:t xml:space="preserve"> and Logic </w:t>
      </w:r>
      <w:r w:rsidRPr="00FF4CF6">
        <w:t>flow</w:t>
      </w:r>
      <w:r w:rsidR="002B1095">
        <w:t xml:space="preserve"> diagrams</w:t>
      </w:r>
    </w:p>
    <w:p w14:paraId="4439E28C" w14:textId="77777777" w:rsidR="001F1542" w:rsidRPr="00CE51C8" w:rsidRDefault="001F1542" w:rsidP="001F1542">
      <w:pPr>
        <w:jc w:val="left"/>
      </w:pPr>
    </w:p>
    <w:p w14:paraId="7BB4F43D" w14:textId="77777777" w:rsidR="001F1542" w:rsidRPr="00FF4CF6" w:rsidRDefault="001F1542" w:rsidP="001F1542">
      <w:pPr>
        <w:jc w:val="left"/>
      </w:pPr>
      <w:r w:rsidRPr="00CE51C8">
        <w:rPr>
          <w:b/>
        </w:rPr>
        <w:t>Existing Systems:</w:t>
      </w:r>
      <w:r w:rsidRPr="00CE51C8">
        <w:t xml:space="preserve"> </w:t>
      </w:r>
      <w:r w:rsidRPr="00FF4CF6">
        <w:t>Systems</w:t>
      </w:r>
      <w:r w:rsidRPr="00CE51C8">
        <w:t xml:space="preserve"> installed or </w:t>
      </w:r>
      <w:r w:rsidRPr="00FF4CF6">
        <w:t>upgraded</w:t>
      </w:r>
      <w:r w:rsidRPr="00CE51C8">
        <w:t xml:space="preserve"> in Buildings where </w:t>
      </w:r>
      <w:r w:rsidRPr="00FF4CF6">
        <w:t>other</w:t>
      </w:r>
      <w:r w:rsidRPr="00CE51C8">
        <w:t xml:space="preserve"> </w:t>
      </w:r>
      <w:r w:rsidRPr="00FF4CF6">
        <w:t>systems</w:t>
      </w:r>
      <w:r w:rsidRPr="00CE51C8">
        <w:t xml:space="preserve"> have </w:t>
      </w:r>
      <w:r w:rsidRPr="00FF4CF6">
        <w:t>been</w:t>
      </w:r>
      <w:r w:rsidRPr="00CE51C8">
        <w:t xml:space="preserve"> </w:t>
      </w:r>
      <w:r w:rsidRPr="00FF4CF6">
        <w:t>previously</w:t>
      </w:r>
      <w:r w:rsidRPr="00CE51C8">
        <w:t xml:space="preserve"> </w:t>
      </w:r>
      <w:r w:rsidRPr="00FF4CF6">
        <w:t>documented</w:t>
      </w:r>
      <w:r w:rsidRPr="00CE51C8">
        <w:t xml:space="preserve"> in </w:t>
      </w:r>
      <w:r w:rsidRPr="00FF4CF6">
        <w:t>an</w:t>
      </w:r>
      <w:r w:rsidRPr="00CE51C8">
        <w:t xml:space="preserve"> </w:t>
      </w:r>
      <w:r w:rsidRPr="00FF4CF6">
        <w:t>Operation</w:t>
      </w:r>
      <w:r w:rsidRPr="00CE51C8">
        <w:t xml:space="preserve"> </w:t>
      </w:r>
      <w:r w:rsidRPr="00FF4CF6">
        <w:t>and</w:t>
      </w:r>
      <w:r w:rsidRPr="00CE51C8">
        <w:t xml:space="preserve"> </w:t>
      </w:r>
      <w:r w:rsidRPr="00FF4CF6">
        <w:t>Maintenance</w:t>
      </w:r>
      <w:r w:rsidRPr="00CE51C8">
        <w:t xml:space="preserve"> </w:t>
      </w:r>
      <w:r w:rsidRPr="00FF4CF6">
        <w:t>Manual:</w:t>
      </w:r>
    </w:p>
    <w:p w14:paraId="680AD120" w14:textId="77777777" w:rsidR="001F1542" w:rsidRDefault="001F1542" w:rsidP="001F1542">
      <w:pPr>
        <w:pStyle w:val="ListParagraph"/>
        <w:numPr>
          <w:ilvl w:val="0"/>
          <w:numId w:val="34"/>
        </w:numPr>
        <w:spacing w:after="80"/>
        <w:ind w:left="499" w:right="11" w:hanging="357"/>
        <w:jc w:val="left"/>
      </w:pPr>
      <w:r w:rsidRPr="00CE51C8">
        <w:t xml:space="preserve">Electronic copy </w:t>
      </w:r>
      <w:r w:rsidRPr="00FF4CF6">
        <w:t>of</w:t>
      </w:r>
      <w:r w:rsidRPr="00CE51C8">
        <w:t xml:space="preserve"> </w:t>
      </w:r>
      <w:r w:rsidRPr="00FF4CF6">
        <w:t>Equipment</w:t>
      </w:r>
      <w:r w:rsidRPr="00CE51C8">
        <w:t xml:space="preserve"> </w:t>
      </w:r>
      <w:r w:rsidRPr="00FF4CF6">
        <w:t>Manufacturers</w:t>
      </w:r>
      <w:r w:rsidRPr="00CE51C8">
        <w:t xml:space="preserve"> Name </w:t>
      </w:r>
      <w:r w:rsidRPr="00FF4CF6">
        <w:t>and</w:t>
      </w:r>
      <w:r w:rsidRPr="00CE51C8">
        <w:t xml:space="preserve"> </w:t>
      </w:r>
      <w:r w:rsidRPr="00FF4CF6">
        <w:t>model</w:t>
      </w:r>
      <w:r w:rsidRPr="00CE51C8">
        <w:t xml:space="preserve"> </w:t>
      </w:r>
      <w:r w:rsidR="002B1095">
        <w:t>number</w:t>
      </w:r>
    </w:p>
    <w:p w14:paraId="0205BA54" w14:textId="77777777" w:rsidR="001F1542" w:rsidRDefault="001F1542" w:rsidP="001F1542">
      <w:pPr>
        <w:pStyle w:val="ListParagraph"/>
        <w:numPr>
          <w:ilvl w:val="0"/>
          <w:numId w:val="34"/>
        </w:numPr>
        <w:spacing w:after="80"/>
        <w:ind w:left="499" w:right="11" w:hanging="357"/>
        <w:jc w:val="left"/>
      </w:pPr>
      <w:r w:rsidRPr="00FF4CF6">
        <w:t>Wiring</w:t>
      </w:r>
      <w:r w:rsidRPr="00CE51C8">
        <w:t xml:space="preserve"> </w:t>
      </w:r>
      <w:r w:rsidRPr="00FF4CF6">
        <w:t>Diagrams</w:t>
      </w:r>
      <w:r w:rsidRPr="00CE51C8">
        <w:t xml:space="preserve"> </w:t>
      </w:r>
      <w:r w:rsidRPr="00FF4CF6">
        <w:t>for</w:t>
      </w:r>
      <w:r w:rsidRPr="00CE51C8">
        <w:t xml:space="preserve"> </w:t>
      </w:r>
      <w:r w:rsidRPr="00FF4CF6">
        <w:t>site</w:t>
      </w:r>
      <w:r w:rsidRPr="00CE51C8">
        <w:t xml:space="preserve"> </w:t>
      </w:r>
      <w:r w:rsidRPr="00FF4CF6">
        <w:t>wiring</w:t>
      </w:r>
      <w:r w:rsidRPr="00CE51C8">
        <w:t xml:space="preserve"> and </w:t>
      </w:r>
      <w:r w:rsidRPr="00FF4CF6">
        <w:t>Equipment</w:t>
      </w:r>
      <w:r w:rsidR="002B1095">
        <w:t xml:space="preserve"> in –built hard wiring</w:t>
      </w:r>
    </w:p>
    <w:p w14:paraId="30C9EC1A" w14:textId="77777777" w:rsidR="001F1542" w:rsidRDefault="001F1542" w:rsidP="001F1542">
      <w:pPr>
        <w:pStyle w:val="ListParagraph"/>
        <w:numPr>
          <w:ilvl w:val="0"/>
          <w:numId w:val="34"/>
        </w:numPr>
        <w:spacing w:after="80"/>
        <w:ind w:left="499" w:right="11" w:hanging="357"/>
        <w:jc w:val="left"/>
      </w:pPr>
      <w:r w:rsidRPr="00FF4CF6">
        <w:t>Commissioning,</w:t>
      </w:r>
      <w:r w:rsidRPr="00CE51C8">
        <w:t xml:space="preserve"> </w:t>
      </w:r>
      <w:r w:rsidRPr="00FF4CF6">
        <w:t>Balancing</w:t>
      </w:r>
      <w:r w:rsidRPr="00CE51C8">
        <w:t xml:space="preserve"> and </w:t>
      </w:r>
      <w:r w:rsidRPr="00FF4CF6">
        <w:t>Control</w:t>
      </w:r>
      <w:r w:rsidRPr="00CE51C8">
        <w:t xml:space="preserve"> </w:t>
      </w:r>
      <w:r w:rsidRPr="00FF4CF6">
        <w:t>data</w:t>
      </w:r>
      <w:r w:rsidRPr="00CE51C8">
        <w:t xml:space="preserve"> </w:t>
      </w:r>
      <w:r w:rsidRPr="00FF4CF6">
        <w:t>to</w:t>
      </w:r>
      <w:r w:rsidRPr="00CE51C8">
        <w:t xml:space="preserve"> </w:t>
      </w:r>
      <w:r w:rsidRPr="00FF4CF6">
        <w:t>update</w:t>
      </w:r>
      <w:r w:rsidRPr="00CE51C8">
        <w:t xml:space="preserve"> </w:t>
      </w:r>
      <w:r w:rsidRPr="00FF4CF6">
        <w:t>the</w:t>
      </w:r>
      <w:r w:rsidRPr="00CE51C8">
        <w:t xml:space="preserve"> </w:t>
      </w:r>
      <w:r w:rsidRPr="00FF4CF6">
        <w:t>existing</w:t>
      </w:r>
      <w:r w:rsidRPr="00CE51C8">
        <w:t xml:space="preserve"> Building </w:t>
      </w:r>
      <w:r w:rsidR="002B1095">
        <w:t>Manual</w:t>
      </w:r>
    </w:p>
    <w:p w14:paraId="4D737524" w14:textId="77777777" w:rsidR="00374234" w:rsidRDefault="001F1542" w:rsidP="00BD3D5B">
      <w:pPr>
        <w:pStyle w:val="ListParagraph"/>
        <w:numPr>
          <w:ilvl w:val="0"/>
          <w:numId w:val="34"/>
        </w:numPr>
        <w:spacing w:after="80"/>
        <w:ind w:left="499" w:right="11" w:hanging="357"/>
        <w:jc w:val="left"/>
      </w:pPr>
      <w:r w:rsidRPr="00CE51C8">
        <w:t xml:space="preserve">Preventative </w:t>
      </w:r>
      <w:r w:rsidRPr="00FF4CF6">
        <w:t>Maintenance</w:t>
      </w:r>
      <w:r w:rsidRPr="00CE51C8">
        <w:t xml:space="preserve"> </w:t>
      </w:r>
      <w:r w:rsidR="002B1095">
        <w:t>Schedule</w:t>
      </w:r>
    </w:p>
    <w:p w14:paraId="6161D2CC" w14:textId="77777777" w:rsidR="00374234" w:rsidRDefault="001F1542" w:rsidP="00BD3D5B">
      <w:pPr>
        <w:spacing w:after="80"/>
        <w:ind w:right="11"/>
        <w:jc w:val="left"/>
      </w:pPr>
      <w:r w:rsidRPr="00FF4CF6">
        <w:t>Revisions</w:t>
      </w:r>
      <w:r w:rsidRPr="00CE51C8">
        <w:t xml:space="preserve"> </w:t>
      </w:r>
      <w:r w:rsidRPr="00FF4CF6">
        <w:t>to</w:t>
      </w:r>
      <w:r w:rsidRPr="00CE51C8">
        <w:t xml:space="preserve"> </w:t>
      </w:r>
      <w:r w:rsidRPr="00FF4CF6">
        <w:t>existing</w:t>
      </w:r>
      <w:r w:rsidRPr="00CE51C8">
        <w:t xml:space="preserve"> </w:t>
      </w:r>
      <w:r w:rsidRPr="00FF4CF6">
        <w:t>drawings,</w:t>
      </w:r>
      <w:r w:rsidRPr="00CE51C8">
        <w:t xml:space="preserve"> where </w:t>
      </w:r>
      <w:r w:rsidRPr="00FF4CF6">
        <w:t>appropriate,</w:t>
      </w:r>
      <w:r w:rsidRPr="00CE51C8">
        <w:t xml:space="preserve"> </w:t>
      </w:r>
      <w:r>
        <w:t xml:space="preserve">are </w:t>
      </w:r>
      <w:r w:rsidRPr="00FF4CF6">
        <w:t>to</w:t>
      </w:r>
      <w:r w:rsidRPr="00CE51C8">
        <w:t xml:space="preserve"> </w:t>
      </w:r>
      <w:r w:rsidRPr="00FF4CF6">
        <w:t>show</w:t>
      </w:r>
      <w:r w:rsidRPr="00CE51C8">
        <w:t xml:space="preserve"> </w:t>
      </w:r>
      <w:r w:rsidRPr="00FF4CF6">
        <w:t>the</w:t>
      </w:r>
      <w:r w:rsidRPr="00CE51C8">
        <w:t xml:space="preserve"> whole </w:t>
      </w:r>
      <w:r w:rsidRPr="00FF4CF6">
        <w:t>system</w:t>
      </w:r>
      <w:r w:rsidRPr="00CE51C8">
        <w:t xml:space="preserve"> </w:t>
      </w:r>
      <w:r w:rsidRPr="00FF4CF6">
        <w:t>on</w:t>
      </w:r>
      <w:r w:rsidRPr="00CE51C8">
        <w:t xml:space="preserve"> one </w:t>
      </w:r>
      <w:r w:rsidRPr="00FF4CF6">
        <w:t>drawing</w:t>
      </w:r>
      <w:r w:rsidRPr="00CE51C8">
        <w:t xml:space="preserve"> </w:t>
      </w:r>
      <w:r w:rsidRPr="00FF4CF6">
        <w:t>or</w:t>
      </w:r>
      <w:r w:rsidRPr="00CE51C8">
        <w:t xml:space="preserve"> </w:t>
      </w:r>
      <w:r w:rsidRPr="00FF4CF6">
        <w:t>set</w:t>
      </w:r>
      <w:r w:rsidRPr="00CE51C8">
        <w:t xml:space="preserve"> of </w:t>
      </w:r>
      <w:r w:rsidRPr="00FF4CF6">
        <w:t>drawings.</w:t>
      </w:r>
    </w:p>
    <w:p w14:paraId="00E0CB75" w14:textId="77777777" w:rsidR="001F1542" w:rsidRDefault="001F1542" w:rsidP="00BD3D5B">
      <w:pPr>
        <w:spacing w:after="80"/>
        <w:ind w:right="11"/>
        <w:jc w:val="left"/>
      </w:pPr>
      <w:r w:rsidRPr="00FF4CF6">
        <w:t>Copies</w:t>
      </w:r>
      <w:r w:rsidRPr="00CE51C8">
        <w:t xml:space="preserve"> </w:t>
      </w:r>
      <w:r w:rsidRPr="00FF4CF6">
        <w:t>of</w:t>
      </w:r>
      <w:r w:rsidRPr="00CE51C8">
        <w:t xml:space="preserve"> </w:t>
      </w:r>
      <w:r w:rsidRPr="00FF4CF6">
        <w:t>appropriate</w:t>
      </w:r>
      <w:r w:rsidRPr="00CE51C8">
        <w:t xml:space="preserve"> </w:t>
      </w:r>
      <w:r w:rsidRPr="00FF4CF6">
        <w:t>original</w:t>
      </w:r>
      <w:r w:rsidRPr="00CE51C8">
        <w:t xml:space="preserve"> </w:t>
      </w:r>
      <w:r w:rsidRPr="00FF4CF6">
        <w:t>drawing</w:t>
      </w:r>
      <w:r w:rsidRPr="00CE51C8">
        <w:t xml:space="preserve"> </w:t>
      </w:r>
      <w:r w:rsidRPr="00FF4CF6">
        <w:t>will</w:t>
      </w:r>
      <w:r w:rsidRPr="00CE51C8">
        <w:t xml:space="preserve"> </w:t>
      </w:r>
      <w:r w:rsidRPr="00FF4CF6">
        <w:t>be</w:t>
      </w:r>
      <w:r w:rsidRPr="00CE51C8">
        <w:t xml:space="preserve"> </w:t>
      </w:r>
      <w:r w:rsidRPr="00FF4CF6">
        <w:t>supplied</w:t>
      </w:r>
      <w:r w:rsidRPr="00CE51C8">
        <w:t xml:space="preserve"> </w:t>
      </w:r>
      <w:r w:rsidRPr="00FF4CF6">
        <w:t>by</w:t>
      </w:r>
      <w:r w:rsidRPr="00CE51C8">
        <w:t xml:space="preserve"> </w:t>
      </w:r>
      <w:r w:rsidRPr="00FF4CF6">
        <w:t>Campus</w:t>
      </w:r>
      <w:r w:rsidRPr="00CE51C8">
        <w:t xml:space="preserve"> </w:t>
      </w:r>
      <w:r w:rsidRPr="00FF4CF6">
        <w:t>Management</w:t>
      </w:r>
      <w:r w:rsidRPr="00CE51C8">
        <w:t xml:space="preserve"> to </w:t>
      </w:r>
      <w:r w:rsidRPr="00FF4CF6">
        <w:t>Consultant</w:t>
      </w:r>
      <w:r w:rsidRPr="00CE51C8">
        <w:t xml:space="preserve"> </w:t>
      </w:r>
      <w:r w:rsidRPr="00FF4CF6">
        <w:t>on</w:t>
      </w:r>
      <w:r w:rsidRPr="00CE51C8">
        <w:t xml:space="preserve"> request.</w:t>
      </w:r>
    </w:p>
    <w:p w14:paraId="4AE9F7D5" w14:textId="77777777" w:rsidR="00FC7278" w:rsidRPr="00FF4CF6" w:rsidRDefault="00FC7278" w:rsidP="001F1542">
      <w:pPr>
        <w:jc w:val="left"/>
      </w:pPr>
    </w:p>
    <w:p w14:paraId="0CD5864B" w14:textId="77777777" w:rsidR="00FC7278" w:rsidRPr="00BD3D5B" w:rsidRDefault="00AD0CB2" w:rsidP="00FC7278">
      <w:pPr>
        <w:pStyle w:val="Heading2"/>
      </w:pPr>
      <w:bookmarkStart w:id="1860" w:name="_Toc19278755"/>
      <w:r w:rsidRPr="00BD3D5B">
        <w:t>Hydraulic</w:t>
      </w:r>
      <w:bookmarkEnd w:id="1860"/>
    </w:p>
    <w:p w14:paraId="768D9700" w14:textId="77777777" w:rsidR="00FC7278" w:rsidRDefault="00FC7278" w:rsidP="00BD3D5B">
      <w:r>
        <w:t xml:space="preserve">These are to be supplied on a CD/DVD-ROM, USB, or electronically (see Drawing Register). Drawings must </w:t>
      </w:r>
      <w:r>
        <w:lastRenderedPageBreak/>
        <w:t xml:space="preserve">be in </w:t>
      </w:r>
      <w:r w:rsidR="00481872">
        <w:t xml:space="preserve">DWG + PDF formats, </w:t>
      </w:r>
      <w:r w:rsidR="00481872" w:rsidRPr="00263876">
        <w:t>and RVT where applicable.</w:t>
      </w:r>
    </w:p>
    <w:p w14:paraId="30E6DE33" w14:textId="77777777" w:rsidR="00FC7278" w:rsidRPr="00FF4CF6" w:rsidRDefault="00FC7278" w:rsidP="00FC7278">
      <w:pPr>
        <w:jc w:val="left"/>
      </w:pPr>
      <w:r w:rsidRPr="00CE51C8">
        <w:t xml:space="preserve">Drawings </w:t>
      </w:r>
      <w:r w:rsidRPr="00FF4CF6">
        <w:t>to</w:t>
      </w:r>
      <w:r w:rsidRPr="00CE51C8">
        <w:t xml:space="preserve"> include </w:t>
      </w:r>
      <w:r w:rsidRPr="00FF4CF6">
        <w:t>all</w:t>
      </w:r>
      <w:r w:rsidRPr="00CE51C8">
        <w:t xml:space="preserve"> </w:t>
      </w:r>
      <w:r w:rsidRPr="00FF4CF6">
        <w:t>as</w:t>
      </w:r>
      <w:r w:rsidRPr="00CE51C8">
        <w:t xml:space="preserve"> </w:t>
      </w:r>
      <w:r w:rsidRPr="00FF4CF6">
        <w:t>constructed</w:t>
      </w:r>
      <w:r w:rsidRPr="00CE51C8">
        <w:t xml:space="preserve"> </w:t>
      </w:r>
      <w:r w:rsidRPr="00FF4CF6">
        <w:t>layouts</w:t>
      </w:r>
      <w:r>
        <w:t>.</w:t>
      </w:r>
      <w:r w:rsidRPr="00CE51C8">
        <w:t xml:space="preserve"> </w:t>
      </w:r>
      <w:r w:rsidRPr="00FF4CF6">
        <w:t>Design</w:t>
      </w:r>
      <w:r w:rsidRPr="00CE51C8">
        <w:t xml:space="preserve"> notes </w:t>
      </w:r>
      <w:r w:rsidRPr="00FF4CF6">
        <w:t>and</w:t>
      </w:r>
      <w:r w:rsidRPr="00CE51C8">
        <w:t xml:space="preserve"> </w:t>
      </w:r>
      <w:r w:rsidRPr="00FF4CF6">
        <w:t>Calculations</w:t>
      </w:r>
      <w:r w:rsidRPr="00CE51C8">
        <w:t xml:space="preserve"> </w:t>
      </w:r>
      <w:r w:rsidRPr="00FF4CF6">
        <w:t>are</w:t>
      </w:r>
      <w:r w:rsidRPr="00CE51C8">
        <w:t xml:space="preserve"> not to be displayed.</w:t>
      </w:r>
    </w:p>
    <w:p w14:paraId="23E72677" w14:textId="77777777" w:rsidR="00FC7278" w:rsidRPr="00FF4CF6" w:rsidRDefault="00FC7278" w:rsidP="00FC7278">
      <w:pPr>
        <w:jc w:val="left"/>
      </w:pPr>
      <w:r w:rsidRPr="00CE51C8">
        <w:t xml:space="preserve">Operating </w:t>
      </w:r>
      <w:r w:rsidRPr="00FF4CF6">
        <w:t>and</w:t>
      </w:r>
      <w:r w:rsidRPr="00CE51C8">
        <w:t xml:space="preserve"> </w:t>
      </w:r>
      <w:r w:rsidRPr="00FF4CF6">
        <w:t>Maintenance</w:t>
      </w:r>
      <w:r w:rsidRPr="00CE51C8">
        <w:t xml:space="preserve"> </w:t>
      </w:r>
      <w:r w:rsidRPr="00FF4CF6">
        <w:t>manual</w:t>
      </w:r>
      <w:r w:rsidRPr="00CE51C8">
        <w:t xml:space="preserve"> is </w:t>
      </w:r>
      <w:r w:rsidRPr="00FF4CF6">
        <w:t>to</w:t>
      </w:r>
      <w:r w:rsidRPr="00CE51C8">
        <w:t xml:space="preserve"> include </w:t>
      </w:r>
      <w:r w:rsidRPr="00FF4CF6">
        <w:t>the</w:t>
      </w:r>
      <w:r w:rsidRPr="00CE51C8">
        <w:t xml:space="preserve"> following:</w:t>
      </w:r>
    </w:p>
    <w:p w14:paraId="75BB7832" w14:textId="77777777" w:rsidR="00FC7278" w:rsidRDefault="00FC7278" w:rsidP="00FC7278">
      <w:pPr>
        <w:pStyle w:val="ListParagraph"/>
        <w:numPr>
          <w:ilvl w:val="0"/>
          <w:numId w:val="34"/>
        </w:numPr>
        <w:spacing w:after="80"/>
        <w:ind w:left="499" w:right="11" w:hanging="357"/>
        <w:jc w:val="left"/>
      </w:pPr>
      <w:r w:rsidRPr="00CE51C8">
        <w:t xml:space="preserve">Contractors </w:t>
      </w:r>
      <w:r w:rsidRPr="00FF4CF6">
        <w:t>and</w:t>
      </w:r>
      <w:r w:rsidRPr="00CE51C8">
        <w:t xml:space="preserve"> </w:t>
      </w:r>
      <w:r w:rsidRPr="00FF4CF6">
        <w:t>Contractors</w:t>
      </w:r>
      <w:r w:rsidRPr="00CE51C8">
        <w:t xml:space="preserve"> Contract </w:t>
      </w:r>
      <w:r w:rsidR="002B1095">
        <w:t>Certificate</w:t>
      </w:r>
    </w:p>
    <w:p w14:paraId="33FF159E" w14:textId="77777777" w:rsidR="00FC7278" w:rsidRDefault="00FC7278" w:rsidP="00FC7278">
      <w:pPr>
        <w:pStyle w:val="ListParagraph"/>
        <w:numPr>
          <w:ilvl w:val="0"/>
          <w:numId w:val="34"/>
        </w:numPr>
        <w:spacing w:after="80"/>
        <w:ind w:left="499" w:right="11" w:hanging="357"/>
        <w:jc w:val="left"/>
      </w:pPr>
      <w:r w:rsidRPr="00CE51C8">
        <w:t xml:space="preserve">Suppliers </w:t>
      </w:r>
      <w:r w:rsidRPr="00FF4CF6">
        <w:t>Names</w:t>
      </w:r>
      <w:r w:rsidRPr="00CE51C8">
        <w:t xml:space="preserve"> and </w:t>
      </w:r>
      <w:r w:rsidR="002B1095">
        <w:t>Addresses</w:t>
      </w:r>
    </w:p>
    <w:p w14:paraId="5BED2730" w14:textId="77777777" w:rsidR="00FC7278" w:rsidRDefault="00FC7278" w:rsidP="00FC7278">
      <w:pPr>
        <w:pStyle w:val="ListParagraph"/>
        <w:numPr>
          <w:ilvl w:val="0"/>
          <w:numId w:val="34"/>
        </w:numPr>
        <w:spacing w:after="80"/>
        <w:ind w:left="499" w:right="11" w:hanging="357"/>
        <w:jc w:val="left"/>
      </w:pPr>
      <w:r w:rsidRPr="00CE51C8">
        <w:t xml:space="preserve">Preventative </w:t>
      </w:r>
      <w:r w:rsidRPr="00FF4CF6">
        <w:t>Maintenance</w:t>
      </w:r>
      <w:r w:rsidRPr="00CE51C8">
        <w:t xml:space="preserve"> </w:t>
      </w:r>
      <w:r w:rsidRPr="00FF4CF6">
        <w:t>Schedule</w:t>
      </w:r>
    </w:p>
    <w:p w14:paraId="34053FA5" w14:textId="77777777" w:rsidR="00FC7278" w:rsidRDefault="00FC7278" w:rsidP="00FC7278">
      <w:pPr>
        <w:pStyle w:val="ListParagraph"/>
        <w:numPr>
          <w:ilvl w:val="0"/>
          <w:numId w:val="34"/>
        </w:numPr>
        <w:spacing w:after="80"/>
        <w:ind w:left="499" w:right="11" w:hanging="357"/>
        <w:jc w:val="left"/>
      </w:pPr>
      <w:r w:rsidRPr="00FF4CF6">
        <w:t>Certificates:</w:t>
      </w:r>
    </w:p>
    <w:p w14:paraId="4867634D" w14:textId="77777777" w:rsidR="00FC7278" w:rsidRDefault="00FC7278" w:rsidP="00FC7278">
      <w:pPr>
        <w:pStyle w:val="ListParagraph"/>
        <w:numPr>
          <w:ilvl w:val="1"/>
          <w:numId w:val="34"/>
        </w:numPr>
        <w:spacing w:after="80"/>
        <w:ind w:right="11"/>
        <w:jc w:val="left"/>
      </w:pPr>
      <w:r w:rsidRPr="00FF4CF6">
        <w:t>PLB</w:t>
      </w:r>
      <w:r w:rsidRPr="00CE51C8">
        <w:t xml:space="preserve"> </w:t>
      </w:r>
      <w:r w:rsidRPr="00FF4CF6">
        <w:t>Compliance</w:t>
      </w:r>
      <w:r w:rsidRPr="00CE51C8">
        <w:t xml:space="preserve"> </w:t>
      </w:r>
      <w:r w:rsidRPr="00FF4CF6">
        <w:t>Certificate</w:t>
      </w:r>
    </w:p>
    <w:p w14:paraId="415949F4" w14:textId="77777777" w:rsidR="00FC7278" w:rsidRDefault="00FC7278" w:rsidP="00FC7278">
      <w:pPr>
        <w:pStyle w:val="ListParagraph"/>
        <w:numPr>
          <w:ilvl w:val="1"/>
          <w:numId w:val="34"/>
        </w:numPr>
        <w:spacing w:after="80"/>
        <w:ind w:right="11"/>
        <w:jc w:val="left"/>
      </w:pPr>
      <w:r w:rsidRPr="00FF4CF6">
        <w:t>Energy</w:t>
      </w:r>
      <w:r w:rsidRPr="00CE51C8">
        <w:t xml:space="preserve"> </w:t>
      </w:r>
      <w:r w:rsidRPr="00FF4CF6">
        <w:t>Safety</w:t>
      </w:r>
      <w:r w:rsidRPr="00CE51C8">
        <w:t xml:space="preserve"> WA Notice </w:t>
      </w:r>
      <w:r w:rsidRPr="00FF4CF6">
        <w:t>of</w:t>
      </w:r>
      <w:r w:rsidRPr="00CE51C8">
        <w:t xml:space="preserve"> Completion</w:t>
      </w:r>
    </w:p>
    <w:p w14:paraId="1976EC56" w14:textId="77777777" w:rsidR="00FC7278" w:rsidRDefault="00FC7278" w:rsidP="00FC7278">
      <w:pPr>
        <w:pStyle w:val="ListParagraph"/>
        <w:numPr>
          <w:ilvl w:val="1"/>
          <w:numId w:val="34"/>
        </w:numPr>
        <w:spacing w:after="80"/>
        <w:ind w:right="11"/>
        <w:jc w:val="left"/>
      </w:pPr>
      <w:r w:rsidRPr="00CE51C8">
        <w:t xml:space="preserve">Fire </w:t>
      </w:r>
      <w:r w:rsidRPr="00FF4CF6">
        <w:t>Stopping</w:t>
      </w:r>
      <w:r w:rsidRPr="00CE51C8">
        <w:t xml:space="preserve"> </w:t>
      </w:r>
      <w:r w:rsidRPr="00FF4CF6">
        <w:t>Compliance</w:t>
      </w:r>
    </w:p>
    <w:p w14:paraId="025558CB" w14:textId="77777777" w:rsidR="00FC7278" w:rsidRDefault="00FC7278" w:rsidP="00FC7278">
      <w:pPr>
        <w:pStyle w:val="ListParagraph"/>
        <w:numPr>
          <w:ilvl w:val="0"/>
          <w:numId w:val="34"/>
        </w:numPr>
        <w:spacing w:after="80"/>
        <w:ind w:left="499" w:right="11" w:hanging="357"/>
        <w:jc w:val="left"/>
      </w:pPr>
      <w:r w:rsidRPr="00CE51C8">
        <w:t xml:space="preserve">As </w:t>
      </w:r>
      <w:r w:rsidRPr="00FF4CF6">
        <w:t>Constructed</w:t>
      </w:r>
      <w:r w:rsidRPr="00CE51C8">
        <w:t xml:space="preserve"> </w:t>
      </w:r>
      <w:r w:rsidR="002B1095">
        <w:t>Drawings</w:t>
      </w:r>
    </w:p>
    <w:p w14:paraId="1F3C040B" w14:textId="77777777" w:rsidR="00FC7278" w:rsidRDefault="00FC7278" w:rsidP="00FC7278">
      <w:pPr>
        <w:pStyle w:val="ListParagraph"/>
        <w:numPr>
          <w:ilvl w:val="0"/>
          <w:numId w:val="34"/>
        </w:numPr>
        <w:spacing w:after="80"/>
        <w:ind w:left="499" w:right="11" w:hanging="357"/>
        <w:jc w:val="left"/>
      </w:pPr>
      <w:r w:rsidRPr="00FF4CF6">
        <w:t>Maintenance</w:t>
      </w:r>
      <w:r w:rsidRPr="00CE51C8">
        <w:t xml:space="preserve"> </w:t>
      </w:r>
      <w:r w:rsidR="002B1095">
        <w:t>Contracts</w:t>
      </w:r>
    </w:p>
    <w:p w14:paraId="5C73D87D" w14:textId="77777777" w:rsidR="00FC7278" w:rsidRDefault="00FC7278" w:rsidP="00FC7278">
      <w:pPr>
        <w:pStyle w:val="ListParagraph"/>
        <w:numPr>
          <w:ilvl w:val="0"/>
          <w:numId w:val="34"/>
        </w:numPr>
        <w:spacing w:after="80"/>
        <w:ind w:left="499" w:right="11" w:hanging="357"/>
        <w:jc w:val="left"/>
      </w:pPr>
      <w:r w:rsidRPr="00FF4CF6">
        <w:t>Equipment</w:t>
      </w:r>
      <w:r w:rsidR="002B1095">
        <w:t xml:space="preserve"> warranty</w:t>
      </w:r>
    </w:p>
    <w:p w14:paraId="6345109E" w14:textId="77777777" w:rsidR="00FC7278" w:rsidRDefault="00FC7278" w:rsidP="00FC7278">
      <w:pPr>
        <w:pStyle w:val="ListParagraph"/>
        <w:numPr>
          <w:ilvl w:val="0"/>
          <w:numId w:val="34"/>
        </w:numPr>
        <w:spacing w:after="80"/>
        <w:ind w:left="499" w:right="11" w:hanging="357"/>
        <w:jc w:val="left"/>
      </w:pPr>
      <w:r w:rsidRPr="00FF4CF6">
        <w:t>Equipment</w:t>
      </w:r>
      <w:r w:rsidRPr="00CE51C8">
        <w:t xml:space="preserve"> </w:t>
      </w:r>
      <w:r w:rsidRPr="00FF4CF6">
        <w:t>Operating</w:t>
      </w:r>
      <w:r w:rsidRPr="00CE51C8">
        <w:t xml:space="preserve"> </w:t>
      </w:r>
      <w:r w:rsidRPr="00FF4CF6">
        <w:t>and</w:t>
      </w:r>
      <w:r w:rsidRPr="00CE51C8">
        <w:t xml:space="preserve"> </w:t>
      </w:r>
      <w:r w:rsidRPr="00FF4CF6">
        <w:t>Maintenance</w:t>
      </w:r>
      <w:r w:rsidRPr="00CE51C8">
        <w:t xml:space="preserve"> Instructions</w:t>
      </w:r>
    </w:p>
    <w:p w14:paraId="6B9B7C1A" w14:textId="77777777" w:rsidR="00FC7278" w:rsidRDefault="00FC7278" w:rsidP="00FC7278">
      <w:pPr>
        <w:pStyle w:val="ListParagraph"/>
        <w:numPr>
          <w:ilvl w:val="0"/>
          <w:numId w:val="34"/>
        </w:numPr>
        <w:spacing w:after="80"/>
        <w:ind w:left="499" w:right="11" w:hanging="357"/>
        <w:jc w:val="left"/>
      </w:pPr>
      <w:r w:rsidRPr="00CE51C8">
        <w:t xml:space="preserve">Contractor to </w:t>
      </w:r>
      <w:r w:rsidRPr="00FF4CF6">
        <w:t>provide</w:t>
      </w:r>
      <w:r w:rsidRPr="00CE51C8">
        <w:t xml:space="preserve"> </w:t>
      </w:r>
      <w:r w:rsidRPr="00FF4CF6">
        <w:t>letter</w:t>
      </w:r>
      <w:r w:rsidRPr="00CE51C8">
        <w:t xml:space="preserve"> </w:t>
      </w:r>
      <w:r w:rsidRPr="00FF4CF6">
        <w:t>testifying</w:t>
      </w:r>
      <w:r w:rsidRPr="00CE51C8">
        <w:t xml:space="preserve"> installation </w:t>
      </w:r>
      <w:r w:rsidRPr="00FF4CF6">
        <w:t>has</w:t>
      </w:r>
      <w:r w:rsidRPr="00CE51C8">
        <w:t xml:space="preserve"> </w:t>
      </w:r>
      <w:r w:rsidRPr="00FF4CF6">
        <w:t>been</w:t>
      </w:r>
      <w:r w:rsidRPr="00CE51C8">
        <w:t xml:space="preserve"> </w:t>
      </w:r>
      <w:r w:rsidRPr="00FF4CF6">
        <w:t>installed</w:t>
      </w:r>
      <w:r w:rsidRPr="00CE51C8">
        <w:t xml:space="preserve"> as </w:t>
      </w:r>
      <w:r w:rsidRPr="00FF4CF6">
        <w:t>per</w:t>
      </w:r>
      <w:r w:rsidRPr="00CE51C8">
        <w:t xml:space="preserve"> </w:t>
      </w:r>
      <w:r w:rsidRPr="00FF4CF6">
        <w:t>documentation</w:t>
      </w:r>
      <w:r w:rsidRPr="00CE51C8">
        <w:t xml:space="preserve"> and </w:t>
      </w:r>
      <w:r w:rsidRPr="00FF4CF6">
        <w:t>applicable</w:t>
      </w:r>
      <w:r w:rsidRPr="00CE51C8">
        <w:t xml:space="preserve"> </w:t>
      </w:r>
      <w:r w:rsidR="002B1095">
        <w:t>standards</w:t>
      </w:r>
    </w:p>
    <w:p w14:paraId="46F4D134" w14:textId="77777777" w:rsidR="00FC7278" w:rsidRPr="00FF4CF6" w:rsidRDefault="00FC7278" w:rsidP="00FC7278">
      <w:pPr>
        <w:pStyle w:val="ListParagraph"/>
        <w:numPr>
          <w:ilvl w:val="0"/>
          <w:numId w:val="34"/>
        </w:numPr>
        <w:spacing w:after="80"/>
        <w:ind w:left="499" w:right="11" w:hanging="357"/>
        <w:jc w:val="left"/>
      </w:pPr>
      <w:r w:rsidRPr="00CE51C8">
        <w:t xml:space="preserve">Contractor to </w:t>
      </w:r>
      <w:r w:rsidRPr="00FF4CF6">
        <w:t>provide</w:t>
      </w:r>
      <w:r w:rsidRPr="00CE51C8">
        <w:t xml:space="preserve"> </w:t>
      </w:r>
      <w:r w:rsidRPr="00FF4CF6">
        <w:t>contact</w:t>
      </w:r>
      <w:r w:rsidRPr="00CE51C8">
        <w:t xml:space="preserve"> </w:t>
      </w:r>
      <w:r w:rsidRPr="00FF4CF6">
        <w:t>names</w:t>
      </w:r>
      <w:r w:rsidRPr="00CE51C8">
        <w:t xml:space="preserve"> and </w:t>
      </w:r>
      <w:r w:rsidRPr="00FF4CF6">
        <w:t>numbers</w:t>
      </w:r>
      <w:r w:rsidRPr="00CE51C8">
        <w:t xml:space="preserve"> </w:t>
      </w:r>
      <w:r w:rsidRPr="00FF4CF6">
        <w:t>for</w:t>
      </w:r>
      <w:r w:rsidRPr="00CE51C8">
        <w:t xml:space="preserve"> </w:t>
      </w:r>
      <w:r w:rsidRPr="00FF4CF6">
        <w:t>equipment</w:t>
      </w:r>
      <w:r w:rsidRPr="00CE51C8">
        <w:t xml:space="preserve"> </w:t>
      </w:r>
      <w:r w:rsidRPr="00FF4CF6">
        <w:t>maintenance</w:t>
      </w:r>
      <w:r w:rsidRPr="00CE51C8">
        <w:t xml:space="preserve"> </w:t>
      </w:r>
      <w:r w:rsidRPr="00FF4CF6">
        <w:t>and</w:t>
      </w:r>
      <w:r w:rsidRPr="00CE51C8">
        <w:t xml:space="preserve"> </w:t>
      </w:r>
      <w:r w:rsidR="002B1095">
        <w:t>operations</w:t>
      </w:r>
    </w:p>
    <w:p w14:paraId="390A9720" w14:textId="77777777" w:rsidR="00FC7278" w:rsidRDefault="00FC7278" w:rsidP="00BD3D5B"/>
    <w:p w14:paraId="66547B4B" w14:textId="77777777" w:rsidR="00FC7278" w:rsidRPr="00BD3D5B" w:rsidRDefault="00AD0CB2" w:rsidP="00FC7278">
      <w:pPr>
        <w:pStyle w:val="Heading2"/>
      </w:pPr>
      <w:bookmarkStart w:id="1861" w:name="_Toc19278756"/>
      <w:r w:rsidRPr="00BD3D5B">
        <w:t>Electrical</w:t>
      </w:r>
      <w:bookmarkEnd w:id="1861"/>
    </w:p>
    <w:p w14:paraId="520ACFD3" w14:textId="77777777" w:rsidR="00FC7278" w:rsidRDefault="00FC7278" w:rsidP="00BD3D5B">
      <w:r>
        <w:t xml:space="preserve">These are to be supplied on a CD/DVD-ROM, USB, or electronically (see Drawing Register). Drawings must be in </w:t>
      </w:r>
      <w:r w:rsidR="00481872">
        <w:t xml:space="preserve">DWG + PDF formats, </w:t>
      </w:r>
      <w:r w:rsidR="00481872" w:rsidRPr="00263876">
        <w:t>and RVT where applicable.</w:t>
      </w:r>
    </w:p>
    <w:p w14:paraId="03D3BADB" w14:textId="77777777" w:rsidR="00FC7278" w:rsidRDefault="00FC7278" w:rsidP="00FC7278">
      <w:pPr>
        <w:pStyle w:val="ListParagraph"/>
        <w:numPr>
          <w:ilvl w:val="0"/>
          <w:numId w:val="34"/>
        </w:numPr>
        <w:spacing w:after="80"/>
        <w:ind w:left="499" w:right="11" w:hanging="357"/>
        <w:jc w:val="left"/>
      </w:pPr>
      <w:r w:rsidRPr="00FF4CF6">
        <w:t>Site</w:t>
      </w:r>
      <w:r w:rsidRPr="00CE51C8">
        <w:t xml:space="preserve"> </w:t>
      </w:r>
      <w:r w:rsidRPr="00FF4CF6">
        <w:t>plan</w:t>
      </w:r>
    </w:p>
    <w:p w14:paraId="6CB417EE" w14:textId="77777777" w:rsidR="00FC7278" w:rsidRDefault="00FC7278" w:rsidP="00FC7278">
      <w:pPr>
        <w:pStyle w:val="ListParagraph"/>
        <w:numPr>
          <w:ilvl w:val="0"/>
          <w:numId w:val="34"/>
        </w:numPr>
        <w:spacing w:after="80"/>
        <w:ind w:left="499" w:right="11" w:hanging="357"/>
        <w:jc w:val="left"/>
      </w:pPr>
      <w:r w:rsidRPr="00FF4CF6">
        <w:t>Supply</w:t>
      </w:r>
      <w:r w:rsidRPr="00CE51C8">
        <w:t xml:space="preserve"> Single </w:t>
      </w:r>
      <w:r w:rsidRPr="00FF4CF6">
        <w:t>line,</w:t>
      </w:r>
      <w:r w:rsidRPr="00CE51C8">
        <w:t xml:space="preserve"> </w:t>
      </w:r>
      <w:r w:rsidRPr="00FF4CF6">
        <w:t>Incoming</w:t>
      </w:r>
      <w:r w:rsidRPr="00CE51C8">
        <w:t xml:space="preserve"> supply, </w:t>
      </w:r>
      <w:r w:rsidRPr="00FF4CF6">
        <w:t>Main</w:t>
      </w:r>
      <w:r w:rsidRPr="00CE51C8">
        <w:t xml:space="preserve"> </w:t>
      </w:r>
      <w:r w:rsidRPr="00FF4CF6">
        <w:t>Switch</w:t>
      </w:r>
      <w:r w:rsidRPr="00CE51C8">
        <w:t xml:space="preserve"> </w:t>
      </w:r>
      <w:r w:rsidRPr="00FF4CF6">
        <w:t>Board,</w:t>
      </w:r>
      <w:r w:rsidRPr="00CE51C8">
        <w:t xml:space="preserve"> </w:t>
      </w:r>
      <w:r w:rsidRPr="00FF4CF6">
        <w:t>sub</w:t>
      </w:r>
      <w:r w:rsidRPr="00CE51C8">
        <w:t xml:space="preserve"> </w:t>
      </w:r>
      <w:r w:rsidRPr="00FF4CF6">
        <w:t>Distribution</w:t>
      </w:r>
      <w:r w:rsidRPr="00CE51C8">
        <w:t xml:space="preserve"> </w:t>
      </w:r>
      <w:r w:rsidRPr="00FF4CF6">
        <w:t>Boards,</w:t>
      </w:r>
      <w:r w:rsidRPr="00CE51C8">
        <w:t xml:space="preserve"> </w:t>
      </w:r>
      <w:r w:rsidRPr="00FF4CF6">
        <w:t>Mechanical</w:t>
      </w:r>
      <w:r w:rsidRPr="00CE51C8">
        <w:t xml:space="preserve"> </w:t>
      </w:r>
      <w:r w:rsidRPr="00FF4CF6">
        <w:t>Services</w:t>
      </w:r>
      <w:r w:rsidRPr="00CE51C8">
        <w:t xml:space="preserve"> </w:t>
      </w:r>
      <w:r w:rsidRPr="00FF4CF6">
        <w:t>Boards,</w:t>
      </w:r>
      <w:r w:rsidRPr="00CE51C8">
        <w:t xml:space="preserve"> </w:t>
      </w:r>
      <w:r w:rsidRPr="00FF4CF6">
        <w:t>Cable</w:t>
      </w:r>
      <w:r w:rsidRPr="00CE51C8">
        <w:t xml:space="preserve"> Sizes </w:t>
      </w:r>
      <w:r w:rsidRPr="00FF4CF6">
        <w:t>and</w:t>
      </w:r>
      <w:r w:rsidRPr="00CE51C8">
        <w:t xml:space="preserve"> </w:t>
      </w:r>
      <w:r w:rsidR="002B1095">
        <w:t>Types</w:t>
      </w:r>
    </w:p>
    <w:p w14:paraId="54070463" w14:textId="77777777" w:rsidR="00FC7278" w:rsidRDefault="00FC7278" w:rsidP="00FC7278">
      <w:pPr>
        <w:pStyle w:val="ListParagraph"/>
        <w:numPr>
          <w:ilvl w:val="0"/>
          <w:numId w:val="34"/>
        </w:numPr>
        <w:spacing w:after="80"/>
        <w:ind w:left="499" w:right="11" w:hanging="357"/>
        <w:jc w:val="left"/>
      </w:pPr>
      <w:r w:rsidRPr="00CE51C8">
        <w:t xml:space="preserve">Switchboard </w:t>
      </w:r>
      <w:r w:rsidRPr="00FF4CF6">
        <w:t>Layouts,</w:t>
      </w:r>
      <w:r w:rsidRPr="00CE51C8">
        <w:t xml:space="preserve"> </w:t>
      </w:r>
      <w:r w:rsidRPr="00FF4CF6">
        <w:t>Equipment</w:t>
      </w:r>
      <w:r w:rsidRPr="00CE51C8">
        <w:t xml:space="preserve"> lists, </w:t>
      </w:r>
      <w:r w:rsidRPr="00FF4CF6">
        <w:t>CT</w:t>
      </w:r>
      <w:r w:rsidRPr="00CE51C8">
        <w:t xml:space="preserve"> Ratio’s, </w:t>
      </w:r>
      <w:r w:rsidRPr="00FF4CF6">
        <w:t>Metering</w:t>
      </w:r>
      <w:r w:rsidRPr="00CE51C8">
        <w:t xml:space="preserve"> </w:t>
      </w:r>
      <w:r w:rsidRPr="00FF4CF6">
        <w:t>&amp;</w:t>
      </w:r>
      <w:r w:rsidRPr="00CE51C8">
        <w:t xml:space="preserve"> </w:t>
      </w:r>
      <w:r w:rsidRPr="00FF4CF6">
        <w:t>Protection,</w:t>
      </w:r>
      <w:r w:rsidRPr="00CE51C8">
        <w:t xml:space="preserve"> </w:t>
      </w:r>
      <w:r w:rsidRPr="00FF4CF6">
        <w:t>Fault</w:t>
      </w:r>
      <w:r w:rsidRPr="00CE51C8">
        <w:t xml:space="preserve"> </w:t>
      </w:r>
      <w:r w:rsidRPr="00FF4CF6">
        <w:t>Level</w:t>
      </w:r>
      <w:r w:rsidRPr="00CE51C8">
        <w:t xml:space="preserve"> </w:t>
      </w:r>
      <w:r w:rsidRPr="00FF4CF6">
        <w:t>current</w:t>
      </w:r>
      <w:r w:rsidRPr="00CE51C8">
        <w:t xml:space="preserve"> ratings, </w:t>
      </w:r>
      <w:r w:rsidRPr="00FF4CF6">
        <w:t>Circuit</w:t>
      </w:r>
      <w:r w:rsidRPr="00CE51C8">
        <w:t xml:space="preserve"> Schedules </w:t>
      </w:r>
      <w:r w:rsidRPr="00FF4CF6">
        <w:t>&amp;</w:t>
      </w:r>
      <w:r w:rsidRPr="00CE51C8">
        <w:t xml:space="preserve"> </w:t>
      </w:r>
      <w:r w:rsidR="002B1095">
        <w:t>Schematics</w:t>
      </w:r>
    </w:p>
    <w:p w14:paraId="2C403EC8" w14:textId="77777777" w:rsidR="00FC7278" w:rsidRDefault="00FC7278" w:rsidP="00FC7278">
      <w:pPr>
        <w:pStyle w:val="ListParagraph"/>
        <w:numPr>
          <w:ilvl w:val="0"/>
          <w:numId w:val="34"/>
        </w:numPr>
        <w:spacing w:after="80"/>
        <w:ind w:left="499" w:right="11" w:hanging="357"/>
        <w:jc w:val="left"/>
      </w:pPr>
      <w:r w:rsidRPr="00CE51C8">
        <w:t xml:space="preserve">Preventative </w:t>
      </w:r>
      <w:r w:rsidRPr="00FF4CF6">
        <w:t>Maintenance</w:t>
      </w:r>
      <w:r w:rsidRPr="00CE51C8">
        <w:t xml:space="preserve"> </w:t>
      </w:r>
      <w:r w:rsidR="002B1095">
        <w:t>Schedule</w:t>
      </w:r>
    </w:p>
    <w:p w14:paraId="37B538F4" w14:textId="77777777" w:rsidR="00FC7278" w:rsidRDefault="00FC7278" w:rsidP="00FC7278">
      <w:pPr>
        <w:pStyle w:val="ListParagraph"/>
        <w:numPr>
          <w:ilvl w:val="0"/>
          <w:numId w:val="34"/>
        </w:numPr>
        <w:spacing w:after="80"/>
        <w:ind w:left="499" w:right="11" w:hanging="357"/>
        <w:jc w:val="left"/>
      </w:pPr>
      <w:r w:rsidRPr="00CE51C8">
        <w:t xml:space="preserve">Floor </w:t>
      </w:r>
      <w:r w:rsidRPr="00FF4CF6">
        <w:t>plans</w:t>
      </w:r>
      <w:r w:rsidRPr="00CE51C8">
        <w:t xml:space="preserve"> showing </w:t>
      </w:r>
      <w:r w:rsidRPr="00FF4CF6">
        <w:t>power</w:t>
      </w:r>
      <w:r w:rsidRPr="00CE51C8">
        <w:t xml:space="preserve"> and data </w:t>
      </w:r>
      <w:r w:rsidRPr="00FF4CF6">
        <w:t>outlet</w:t>
      </w:r>
      <w:r w:rsidRPr="00CE51C8">
        <w:t xml:space="preserve"> locations, </w:t>
      </w:r>
      <w:r w:rsidRPr="00FF4CF6">
        <w:t>circuit</w:t>
      </w:r>
      <w:r w:rsidRPr="00CE51C8">
        <w:t xml:space="preserve"> </w:t>
      </w:r>
      <w:r w:rsidRPr="00FF4CF6">
        <w:t>identification.</w:t>
      </w:r>
      <w:r w:rsidRPr="00CE51C8">
        <w:t xml:space="preserve"> Wall and skirting </w:t>
      </w:r>
      <w:r w:rsidRPr="00FF4CF6">
        <w:t>duct</w:t>
      </w:r>
      <w:r w:rsidRPr="00CE51C8">
        <w:t xml:space="preserve"> sizes </w:t>
      </w:r>
      <w:r w:rsidRPr="00FF4CF6">
        <w:t>and</w:t>
      </w:r>
      <w:r w:rsidRPr="00CE51C8">
        <w:t xml:space="preserve"> </w:t>
      </w:r>
      <w:r w:rsidR="002B1095">
        <w:t>types</w:t>
      </w:r>
    </w:p>
    <w:p w14:paraId="3E56A841" w14:textId="77777777" w:rsidR="00FC7278" w:rsidRDefault="00FC7278" w:rsidP="00FC7278">
      <w:pPr>
        <w:pStyle w:val="ListParagraph"/>
        <w:numPr>
          <w:ilvl w:val="0"/>
          <w:numId w:val="34"/>
        </w:numPr>
        <w:spacing w:after="80"/>
        <w:ind w:left="499" w:right="11" w:hanging="357"/>
        <w:jc w:val="left"/>
      </w:pPr>
      <w:r w:rsidRPr="00FF4CF6">
        <w:t>Schematic</w:t>
      </w:r>
      <w:r w:rsidRPr="00CE51C8">
        <w:t xml:space="preserve"> control </w:t>
      </w:r>
      <w:r w:rsidRPr="00FF4CF6">
        <w:t>diagrams</w:t>
      </w:r>
      <w:r w:rsidRPr="00CE51C8">
        <w:t xml:space="preserve"> relating </w:t>
      </w:r>
      <w:r w:rsidRPr="00FF4CF6">
        <w:t>to</w:t>
      </w:r>
      <w:r w:rsidR="002B1095">
        <w:t xml:space="preserve"> power</w:t>
      </w:r>
    </w:p>
    <w:p w14:paraId="1D81A79F" w14:textId="77777777" w:rsidR="00FC7278" w:rsidRDefault="00FC7278" w:rsidP="00FC7278">
      <w:pPr>
        <w:pStyle w:val="ListParagraph"/>
        <w:numPr>
          <w:ilvl w:val="0"/>
          <w:numId w:val="34"/>
        </w:numPr>
        <w:spacing w:after="80"/>
        <w:ind w:left="499" w:right="11" w:hanging="357"/>
        <w:jc w:val="left"/>
      </w:pPr>
      <w:r w:rsidRPr="00FF4CF6">
        <w:lastRenderedPageBreak/>
        <w:t>Ceiling</w:t>
      </w:r>
      <w:r w:rsidRPr="00CE51C8">
        <w:t xml:space="preserve"> </w:t>
      </w:r>
      <w:r w:rsidRPr="00FF4CF6">
        <w:t>plans</w:t>
      </w:r>
      <w:r w:rsidRPr="00CE51C8">
        <w:t xml:space="preserve"> </w:t>
      </w:r>
      <w:r w:rsidRPr="00FF4CF6">
        <w:t>showing</w:t>
      </w:r>
      <w:r w:rsidRPr="00CE51C8">
        <w:t xml:space="preserve"> </w:t>
      </w:r>
      <w:r w:rsidRPr="00FF4CF6">
        <w:t>luminaries</w:t>
      </w:r>
      <w:r w:rsidRPr="00CE51C8">
        <w:t xml:space="preserve"> </w:t>
      </w:r>
      <w:r w:rsidRPr="00FF4CF6">
        <w:t>and</w:t>
      </w:r>
      <w:r w:rsidRPr="00CE51C8">
        <w:t xml:space="preserve"> </w:t>
      </w:r>
      <w:r w:rsidRPr="00FF4CF6">
        <w:t>Emergency</w:t>
      </w:r>
      <w:r w:rsidRPr="00CE51C8">
        <w:t xml:space="preserve"> </w:t>
      </w:r>
      <w:r w:rsidRPr="00FF4CF6">
        <w:t>luminaire</w:t>
      </w:r>
      <w:r w:rsidRPr="00CE51C8">
        <w:t xml:space="preserve"> location </w:t>
      </w:r>
      <w:r w:rsidRPr="00FF4CF6">
        <w:t>and</w:t>
      </w:r>
      <w:r w:rsidRPr="00CE51C8">
        <w:t xml:space="preserve"> </w:t>
      </w:r>
      <w:r w:rsidRPr="00FF4CF6">
        <w:t>types.</w:t>
      </w:r>
      <w:r w:rsidRPr="00CE51C8">
        <w:t xml:space="preserve"> Location </w:t>
      </w:r>
      <w:r w:rsidRPr="00FF4CF6">
        <w:t>of</w:t>
      </w:r>
      <w:r w:rsidRPr="00CE51C8">
        <w:t xml:space="preserve"> switching </w:t>
      </w:r>
      <w:r w:rsidRPr="00FF4CF6">
        <w:t>and</w:t>
      </w:r>
      <w:r w:rsidRPr="00CE51C8">
        <w:t xml:space="preserve"> </w:t>
      </w:r>
      <w:r w:rsidRPr="00FF4CF6">
        <w:t>control</w:t>
      </w:r>
      <w:r w:rsidRPr="00CE51C8">
        <w:t xml:space="preserve"> </w:t>
      </w:r>
      <w:r w:rsidRPr="00FF4CF6">
        <w:t>points,</w:t>
      </w:r>
      <w:r>
        <w:t xml:space="preserve"> </w:t>
      </w:r>
      <w:r w:rsidRPr="00CE51C8">
        <w:t xml:space="preserve">circuit </w:t>
      </w:r>
      <w:r w:rsidR="002B1095">
        <w:t>identification</w:t>
      </w:r>
    </w:p>
    <w:p w14:paraId="120848B8" w14:textId="77777777" w:rsidR="00FC7278" w:rsidRDefault="00FC7278" w:rsidP="00FC7278">
      <w:pPr>
        <w:pStyle w:val="ListParagraph"/>
        <w:numPr>
          <w:ilvl w:val="0"/>
          <w:numId w:val="34"/>
        </w:numPr>
        <w:spacing w:after="80"/>
        <w:ind w:left="499" w:right="11" w:hanging="357"/>
        <w:jc w:val="left"/>
      </w:pPr>
      <w:r w:rsidRPr="00FF4CF6">
        <w:t>Where</w:t>
      </w:r>
      <w:r w:rsidRPr="00CE51C8">
        <w:t xml:space="preserve"> digital </w:t>
      </w:r>
      <w:r w:rsidRPr="00FF4CF6">
        <w:t>or</w:t>
      </w:r>
      <w:r w:rsidRPr="00CE51C8">
        <w:t xml:space="preserve"> </w:t>
      </w:r>
      <w:r w:rsidRPr="00FF4CF6">
        <w:t>other</w:t>
      </w:r>
      <w:r w:rsidRPr="00CE51C8">
        <w:t xml:space="preserve"> </w:t>
      </w:r>
      <w:r w:rsidRPr="00FF4CF6">
        <w:t>control</w:t>
      </w:r>
      <w:r w:rsidRPr="00CE51C8">
        <w:t xml:space="preserve"> </w:t>
      </w:r>
      <w:r w:rsidRPr="00FF4CF6">
        <w:t>systems</w:t>
      </w:r>
      <w:r w:rsidRPr="00CE51C8">
        <w:t xml:space="preserve"> </w:t>
      </w:r>
      <w:r w:rsidRPr="00FF4CF6">
        <w:t>are</w:t>
      </w:r>
      <w:r w:rsidRPr="00CE51C8">
        <w:t xml:space="preserve"> installed </w:t>
      </w:r>
      <w:r w:rsidRPr="00FF4CF6">
        <w:t>provide</w:t>
      </w:r>
      <w:r w:rsidRPr="00CE51C8">
        <w:t xml:space="preserve"> </w:t>
      </w:r>
      <w:r w:rsidRPr="00FF4CF6">
        <w:t>equipment</w:t>
      </w:r>
      <w:r w:rsidRPr="00CE51C8">
        <w:t xml:space="preserve"> </w:t>
      </w:r>
      <w:r w:rsidRPr="00FF4CF6">
        <w:t>schedules,</w:t>
      </w:r>
      <w:r w:rsidRPr="00CE51C8">
        <w:t xml:space="preserve"> </w:t>
      </w:r>
      <w:r w:rsidRPr="00FF4CF6">
        <w:t>schematic</w:t>
      </w:r>
      <w:r w:rsidRPr="00CE51C8">
        <w:t xml:space="preserve"> </w:t>
      </w:r>
      <w:r w:rsidRPr="00FF4CF6">
        <w:t>control</w:t>
      </w:r>
      <w:r w:rsidRPr="00CE51C8">
        <w:t xml:space="preserve"> </w:t>
      </w:r>
      <w:r w:rsidRPr="00FF4CF6">
        <w:t>diagrams,</w:t>
      </w:r>
      <w:r w:rsidRPr="00CE51C8">
        <w:t xml:space="preserve"> location </w:t>
      </w:r>
      <w:r w:rsidRPr="00FF4CF6">
        <w:t>of</w:t>
      </w:r>
      <w:r w:rsidRPr="00CE51C8">
        <w:t xml:space="preserve"> </w:t>
      </w:r>
      <w:r w:rsidRPr="00FF4CF6">
        <w:t>control</w:t>
      </w:r>
      <w:r w:rsidRPr="00CE51C8">
        <w:t xml:space="preserve"> </w:t>
      </w:r>
      <w:r w:rsidRPr="00FF4CF6">
        <w:t>panel</w:t>
      </w:r>
      <w:r w:rsidR="002B1095">
        <w:t>s</w:t>
      </w:r>
    </w:p>
    <w:p w14:paraId="62DA7908" w14:textId="77777777" w:rsidR="00FC7278" w:rsidRDefault="00FC7278" w:rsidP="00FC7278">
      <w:pPr>
        <w:pStyle w:val="ListParagraph"/>
        <w:numPr>
          <w:ilvl w:val="0"/>
          <w:numId w:val="34"/>
        </w:numPr>
        <w:spacing w:after="80"/>
        <w:ind w:left="499" w:right="11" w:hanging="357"/>
        <w:jc w:val="left"/>
      </w:pPr>
      <w:r w:rsidRPr="00CE51C8">
        <w:t xml:space="preserve">Operational </w:t>
      </w:r>
      <w:r w:rsidRPr="00FF4CF6">
        <w:t>and</w:t>
      </w:r>
      <w:r w:rsidRPr="00CE51C8">
        <w:t xml:space="preserve"> </w:t>
      </w:r>
      <w:r w:rsidRPr="00FF4CF6">
        <w:t>Maintenance</w:t>
      </w:r>
      <w:r w:rsidRPr="00CE51C8">
        <w:t xml:space="preserve"> </w:t>
      </w:r>
      <w:r w:rsidRPr="00FF4CF6">
        <w:t>information</w:t>
      </w:r>
      <w:r w:rsidRPr="00CE51C8">
        <w:t xml:space="preserve"> related </w:t>
      </w:r>
      <w:r w:rsidRPr="00FF4CF6">
        <w:t>to</w:t>
      </w:r>
      <w:r w:rsidRPr="00CE51C8">
        <w:t xml:space="preserve"> </w:t>
      </w:r>
      <w:r w:rsidRPr="00FF4CF6">
        <w:t>specific</w:t>
      </w:r>
      <w:r w:rsidRPr="00CE51C8">
        <w:t xml:space="preserve"> </w:t>
      </w:r>
      <w:r w:rsidRPr="00FF4CF6">
        <w:t>or</w:t>
      </w:r>
      <w:r w:rsidRPr="00CE51C8">
        <w:t xml:space="preserve"> </w:t>
      </w:r>
      <w:r w:rsidRPr="00FF4CF6">
        <w:t>specialized</w:t>
      </w:r>
      <w:r w:rsidRPr="00CE51C8">
        <w:t xml:space="preserve"> </w:t>
      </w:r>
      <w:r w:rsidRPr="00FF4CF6">
        <w:t>equipment</w:t>
      </w:r>
      <w:r w:rsidRPr="00CE51C8">
        <w:t xml:space="preserve"> </w:t>
      </w:r>
      <w:r w:rsidRPr="00FF4CF6">
        <w:t>e.g.</w:t>
      </w:r>
      <w:r w:rsidRPr="00CE51C8">
        <w:t xml:space="preserve"> </w:t>
      </w:r>
      <w:r w:rsidRPr="00FF4CF6">
        <w:t>UPS,</w:t>
      </w:r>
      <w:r w:rsidRPr="00CE51C8">
        <w:t xml:space="preserve"> </w:t>
      </w:r>
      <w:r w:rsidRPr="00FF4CF6">
        <w:t>Standby</w:t>
      </w:r>
      <w:r w:rsidRPr="00CE51C8">
        <w:t xml:space="preserve"> </w:t>
      </w:r>
      <w:r w:rsidRPr="00FF4CF6">
        <w:t>Generators,</w:t>
      </w:r>
      <w:r w:rsidRPr="00CE51C8">
        <w:t xml:space="preserve"> Power </w:t>
      </w:r>
      <w:r w:rsidRPr="00FF4CF6">
        <w:t>Filter</w:t>
      </w:r>
      <w:r w:rsidRPr="00CE51C8">
        <w:t xml:space="preserve"> </w:t>
      </w:r>
      <w:r w:rsidRPr="00FF4CF6">
        <w:t>and</w:t>
      </w:r>
      <w:r w:rsidRPr="00CE51C8">
        <w:t xml:space="preserve"> </w:t>
      </w:r>
      <w:r w:rsidR="002B1095">
        <w:t>Conditioners</w:t>
      </w:r>
    </w:p>
    <w:p w14:paraId="72621EF7" w14:textId="77777777" w:rsidR="00FC7278" w:rsidRPr="00FF4CF6" w:rsidRDefault="00FC7278" w:rsidP="00FC7278">
      <w:pPr>
        <w:pStyle w:val="ListParagraph"/>
        <w:numPr>
          <w:ilvl w:val="0"/>
          <w:numId w:val="34"/>
        </w:numPr>
        <w:spacing w:after="80"/>
        <w:ind w:left="499" w:right="11" w:hanging="357"/>
        <w:jc w:val="left"/>
      </w:pPr>
      <w:r w:rsidRPr="00CE51C8">
        <w:t xml:space="preserve">Any </w:t>
      </w:r>
      <w:r w:rsidRPr="00FF4CF6">
        <w:t>additional</w:t>
      </w:r>
      <w:r w:rsidRPr="00CE51C8">
        <w:t xml:space="preserve"> </w:t>
      </w:r>
      <w:r w:rsidRPr="00FF4CF6">
        <w:t>information</w:t>
      </w:r>
      <w:r w:rsidRPr="00CE51C8">
        <w:t xml:space="preserve"> </w:t>
      </w:r>
      <w:r w:rsidRPr="00FF4CF6">
        <w:t>considered</w:t>
      </w:r>
      <w:r w:rsidRPr="00CE51C8">
        <w:t xml:space="preserve"> </w:t>
      </w:r>
      <w:r w:rsidRPr="00FF4CF6">
        <w:t>essential</w:t>
      </w:r>
      <w:r w:rsidRPr="00CE51C8">
        <w:t xml:space="preserve"> </w:t>
      </w:r>
      <w:r w:rsidRPr="00FF4CF6">
        <w:t>for</w:t>
      </w:r>
      <w:r w:rsidRPr="00CE51C8">
        <w:t xml:space="preserve"> </w:t>
      </w:r>
      <w:r w:rsidRPr="00FF4CF6">
        <w:t>the</w:t>
      </w:r>
      <w:r w:rsidRPr="00CE51C8">
        <w:t xml:space="preserve"> ongoing </w:t>
      </w:r>
      <w:r w:rsidRPr="00FF4CF6">
        <w:t>operation</w:t>
      </w:r>
      <w:r w:rsidRPr="00CE51C8">
        <w:t xml:space="preserve"> </w:t>
      </w:r>
      <w:r w:rsidRPr="00FF4CF6">
        <w:t>and</w:t>
      </w:r>
      <w:r w:rsidRPr="00CE51C8">
        <w:t xml:space="preserve"> </w:t>
      </w:r>
      <w:r w:rsidRPr="00FF4CF6">
        <w:t>maintenance</w:t>
      </w:r>
      <w:r w:rsidRPr="00CE51C8">
        <w:t xml:space="preserve"> </w:t>
      </w:r>
      <w:r w:rsidRPr="00FF4CF6">
        <w:t>of</w:t>
      </w:r>
      <w:r w:rsidRPr="00CE51C8">
        <w:t xml:space="preserve"> the </w:t>
      </w:r>
      <w:r w:rsidR="002B1095">
        <w:t>installation</w:t>
      </w:r>
    </w:p>
    <w:p w14:paraId="394ADB9F" w14:textId="77777777" w:rsidR="00FC7278" w:rsidRPr="00FF4CF6" w:rsidRDefault="00FC7278" w:rsidP="00FC7278">
      <w:pPr>
        <w:jc w:val="left"/>
      </w:pPr>
    </w:p>
    <w:p w14:paraId="07D84033" w14:textId="77777777" w:rsidR="00FC7278" w:rsidRDefault="00FC7278" w:rsidP="00FC7278">
      <w:pPr>
        <w:jc w:val="left"/>
      </w:pPr>
      <w:r w:rsidRPr="00BD3D5B">
        <w:t>The following information is to be supplied as electronic files on CD/DVD or electronically:</w:t>
      </w:r>
    </w:p>
    <w:p w14:paraId="0E23AB6A" w14:textId="77777777" w:rsidR="00FC7278" w:rsidRDefault="00FC7278" w:rsidP="00FC7278">
      <w:pPr>
        <w:pStyle w:val="ListParagraph"/>
        <w:numPr>
          <w:ilvl w:val="0"/>
          <w:numId w:val="34"/>
        </w:numPr>
        <w:spacing w:after="80"/>
        <w:ind w:left="499" w:right="11" w:hanging="357"/>
        <w:jc w:val="left"/>
      </w:pPr>
      <w:r w:rsidRPr="00FF4CF6">
        <w:t>Test,</w:t>
      </w:r>
      <w:r w:rsidRPr="00CE51C8">
        <w:t xml:space="preserve"> Compliance </w:t>
      </w:r>
      <w:r w:rsidRPr="00FF4CF6">
        <w:t>and</w:t>
      </w:r>
      <w:r w:rsidRPr="00CE51C8">
        <w:t xml:space="preserve"> </w:t>
      </w:r>
      <w:r w:rsidRPr="00FF4CF6">
        <w:t>Commission</w:t>
      </w:r>
      <w:r w:rsidRPr="00CE51C8">
        <w:t xml:space="preserve"> </w:t>
      </w:r>
      <w:r w:rsidR="002B1095">
        <w:t>documents</w:t>
      </w:r>
    </w:p>
    <w:p w14:paraId="0973AE8B" w14:textId="77777777" w:rsidR="00FC7278" w:rsidRDefault="00FC7278" w:rsidP="00FC7278">
      <w:pPr>
        <w:pStyle w:val="ListParagraph"/>
        <w:numPr>
          <w:ilvl w:val="0"/>
          <w:numId w:val="34"/>
        </w:numPr>
        <w:spacing w:after="80"/>
        <w:ind w:left="499" w:right="11" w:hanging="357"/>
        <w:jc w:val="left"/>
      </w:pPr>
      <w:r w:rsidRPr="00FF4CF6">
        <w:t>RCD</w:t>
      </w:r>
      <w:r w:rsidRPr="00CE51C8">
        <w:t xml:space="preserve"> </w:t>
      </w:r>
      <w:r w:rsidRPr="00FF4CF6">
        <w:t>Test</w:t>
      </w:r>
      <w:r w:rsidR="002B1095">
        <w:t xml:space="preserve"> results</w:t>
      </w:r>
    </w:p>
    <w:p w14:paraId="35FBC457" w14:textId="77777777" w:rsidR="00FC7278" w:rsidRDefault="00FC7278" w:rsidP="00FC7278">
      <w:pPr>
        <w:pStyle w:val="ListParagraph"/>
        <w:numPr>
          <w:ilvl w:val="0"/>
          <w:numId w:val="34"/>
        </w:numPr>
        <w:spacing w:after="80"/>
        <w:ind w:left="499" w:right="11" w:hanging="357"/>
        <w:jc w:val="left"/>
      </w:pPr>
      <w:r w:rsidRPr="00CE51C8">
        <w:t xml:space="preserve">Earth </w:t>
      </w:r>
      <w:r w:rsidRPr="00FF4CF6">
        <w:t>Loop</w:t>
      </w:r>
      <w:r w:rsidRPr="00CE51C8">
        <w:t xml:space="preserve"> </w:t>
      </w:r>
      <w:r w:rsidRPr="00FF4CF6">
        <w:t>Impedance</w:t>
      </w:r>
      <w:r w:rsidRPr="00CE51C8">
        <w:t xml:space="preserve"> </w:t>
      </w:r>
      <w:r w:rsidRPr="00FF4CF6">
        <w:t>test</w:t>
      </w:r>
      <w:r w:rsidR="002B1095">
        <w:t xml:space="preserve"> results</w:t>
      </w:r>
    </w:p>
    <w:p w14:paraId="16A82024" w14:textId="77777777" w:rsidR="00FC7278" w:rsidRDefault="00FC7278" w:rsidP="00FC7278">
      <w:pPr>
        <w:pStyle w:val="ListParagraph"/>
        <w:numPr>
          <w:ilvl w:val="0"/>
          <w:numId w:val="34"/>
        </w:numPr>
        <w:spacing w:after="80"/>
        <w:ind w:left="499" w:right="11" w:hanging="357"/>
        <w:jc w:val="left"/>
      </w:pPr>
      <w:r w:rsidRPr="00CE51C8">
        <w:t xml:space="preserve">Insulation </w:t>
      </w:r>
      <w:r w:rsidRPr="00FF4CF6">
        <w:t>Resistance</w:t>
      </w:r>
      <w:r w:rsidRPr="00CE51C8">
        <w:t xml:space="preserve"> </w:t>
      </w:r>
      <w:r w:rsidRPr="00FF4CF6">
        <w:t>test</w:t>
      </w:r>
      <w:r w:rsidRPr="00CE51C8">
        <w:t xml:space="preserve"> </w:t>
      </w:r>
      <w:r w:rsidR="002B1095">
        <w:t>results</w:t>
      </w:r>
    </w:p>
    <w:p w14:paraId="4AE5B315" w14:textId="77777777" w:rsidR="00FC7278" w:rsidRDefault="00FC7278" w:rsidP="00FC7278">
      <w:pPr>
        <w:pStyle w:val="ListParagraph"/>
        <w:numPr>
          <w:ilvl w:val="0"/>
          <w:numId w:val="34"/>
        </w:numPr>
        <w:spacing w:after="80"/>
        <w:ind w:left="499" w:right="11" w:hanging="357"/>
        <w:jc w:val="left"/>
      </w:pPr>
      <w:r w:rsidRPr="00CE51C8">
        <w:t xml:space="preserve">Earth </w:t>
      </w:r>
      <w:r w:rsidRPr="00FF4CF6">
        <w:t>System</w:t>
      </w:r>
      <w:r w:rsidRPr="00CE51C8">
        <w:t xml:space="preserve"> </w:t>
      </w:r>
      <w:r w:rsidRPr="00FF4CF6">
        <w:t>test</w:t>
      </w:r>
      <w:r w:rsidR="002B1095">
        <w:t xml:space="preserve"> results</w:t>
      </w:r>
    </w:p>
    <w:p w14:paraId="69141AB2" w14:textId="77777777" w:rsidR="00FC7278" w:rsidRDefault="00FC7278" w:rsidP="00FC7278">
      <w:pPr>
        <w:pStyle w:val="ListParagraph"/>
        <w:numPr>
          <w:ilvl w:val="0"/>
          <w:numId w:val="34"/>
        </w:numPr>
        <w:spacing w:after="80"/>
        <w:ind w:left="499" w:right="11" w:hanging="357"/>
        <w:jc w:val="left"/>
      </w:pPr>
      <w:r w:rsidRPr="00FF4CF6">
        <w:t>Copies</w:t>
      </w:r>
      <w:r w:rsidRPr="00CE51C8">
        <w:t xml:space="preserve"> </w:t>
      </w:r>
      <w:r w:rsidRPr="00FF4CF6">
        <w:t>of</w:t>
      </w:r>
      <w:r w:rsidRPr="00CE51C8">
        <w:t xml:space="preserve"> </w:t>
      </w:r>
      <w:r w:rsidRPr="00FF4CF6">
        <w:t>Statutory</w:t>
      </w:r>
      <w:r w:rsidRPr="00CE51C8">
        <w:t xml:space="preserve"> </w:t>
      </w:r>
      <w:r w:rsidRPr="00FF4CF6">
        <w:t>Authority</w:t>
      </w:r>
      <w:r w:rsidRPr="00CE51C8">
        <w:t xml:space="preserve"> </w:t>
      </w:r>
      <w:r w:rsidR="002B1095">
        <w:t>Notifications</w:t>
      </w:r>
    </w:p>
    <w:p w14:paraId="43511859" w14:textId="77777777" w:rsidR="00FC7278" w:rsidRDefault="00FC7278" w:rsidP="00FC7278">
      <w:pPr>
        <w:pStyle w:val="ListParagraph"/>
        <w:numPr>
          <w:ilvl w:val="0"/>
          <w:numId w:val="34"/>
        </w:numPr>
        <w:spacing w:after="80"/>
        <w:ind w:left="499" w:right="11" w:hanging="357"/>
        <w:jc w:val="left"/>
      </w:pPr>
      <w:r w:rsidRPr="00FF4CF6">
        <w:t>Warranty</w:t>
      </w:r>
      <w:r w:rsidRPr="00CE51C8">
        <w:t xml:space="preserve"> </w:t>
      </w:r>
      <w:r w:rsidR="002B1095">
        <w:t>Information</w:t>
      </w:r>
    </w:p>
    <w:p w14:paraId="191FE793" w14:textId="77777777" w:rsidR="00FC7278" w:rsidRPr="00FF4CF6" w:rsidRDefault="00FC7278" w:rsidP="00FC7278">
      <w:pPr>
        <w:pStyle w:val="ListParagraph"/>
        <w:numPr>
          <w:ilvl w:val="0"/>
          <w:numId w:val="34"/>
        </w:numPr>
        <w:spacing w:after="80"/>
        <w:ind w:left="499" w:right="11" w:hanging="357"/>
        <w:jc w:val="left"/>
      </w:pPr>
      <w:r w:rsidRPr="00FF4CF6">
        <w:t>Schedule</w:t>
      </w:r>
      <w:r w:rsidRPr="00CE51C8">
        <w:t xml:space="preserve"> of </w:t>
      </w:r>
      <w:r w:rsidRPr="00FF4CF6">
        <w:t>Luminaries</w:t>
      </w:r>
      <w:r w:rsidRPr="00CE51C8">
        <w:t xml:space="preserve"> </w:t>
      </w:r>
      <w:r w:rsidRPr="00FF4CF6">
        <w:t>and</w:t>
      </w:r>
      <w:r w:rsidRPr="00CE51C8">
        <w:t xml:space="preserve"> </w:t>
      </w:r>
      <w:r w:rsidR="002B1095">
        <w:t>Suppliers</w:t>
      </w:r>
    </w:p>
    <w:p w14:paraId="7803B2B0" w14:textId="77777777" w:rsidR="00FC7278" w:rsidRPr="00CE51C8" w:rsidRDefault="00FC7278" w:rsidP="00FC7278">
      <w:pPr>
        <w:jc w:val="left"/>
      </w:pPr>
    </w:p>
    <w:p w14:paraId="40EB044C" w14:textId="77777777" w:rsidR="00374234" w:rsidRDefault="00FC7278" w:rsidP="0078174E">
      <w:pPr>
        <w:jc w:val="left"/>
      </w:pPr>
      <w:r w:rsidRPr="00CE51C8">
        <w:t xml:space="preserve">Power and </w:t>
      </w:r>
      <w:r w:rsidRPr="00FF4CF6">
        <w:t>data</w:t>
      </w:r>
      <w:r w:rsidRPr="00CE51C8">
        <w:t xml:space="preserve"> </w:t>
      </w:r>
      <w:r w:rsidRPr="00FF4CF6">
        <w:t>can</w:t>
      </w:r>
      <w:r w:rsidRPr="00CE51C8">
        <w:t xml:space="preserve"> </w:t>
      </w:r>
      <w:r w:rsidRPr="00FF4CF6">
        <w:t>be</w:t>
      </w:r>
      <w:r w:rsidRPr="00CE51C8">
        <w:t xml:space="preserve"> </w:t>
      </w:r>
      <w:r w:rsidRPr="00FF4CF6">
        <w:t>shown</w:t>
      </w:r>
      <w:r w:rsidRPr="00CE51C8">
        <w:t xml:space="preserve"> on same floor plan, </w:t>
      </w:r>
      <w:r w:rsidRPr="00FF4CF6">
        <w:t>on</w:t>
      </w:r>
      <w:r w:rsidRPr="00CE51C8">
        <w:t xml:space="preserve"> </w:t>
      </w:r>
      <w:r w:rsidRPr="00FF4CF6">
        <w:t>individual</w:t>
      </w:r>
      <w:r w:rsidRPr="00CE51C8">
        <w:t xml:space="preserve"> layers </w:t>
      </w:r>
      <w:r w:rsidRPr="00FF4CF6">
        <w:t>to</w:t>
      </w:r>
      <w:r w:rsidRPr="00CE51C8">
        <w:t xml:space="preserve"> </w:t>
      </w:r>
      <w:r w:rsidRPr="00FF4CF6">
        <w:t>allow</w:t>
      </w:r>
      <w:r w:rsidRPr="00CE51C8">
        <w:t xml:space="preserve"> </w:t>
      </w:r>
      <w:r w:rsidRPr="00FF4CF6">
        <w:t>each</w:t>
      </w:r>
      <w:r w:rsidRPr="00CE51C8">
        <w:t xml:space="preserve"> to </w:t>
      </w:r>
      <w:r w:rsidRPr="00FF4CF6">
        <w:t>be</w:t>
      </w:r>
      <w:r w:rsidRPr="00CE51C8">
        <w:t xml:space="preserve"> </w:t>
      </w:r>
      <w:r w:rsidRPr="00FF4CF6">
        <w:t>shown</w:t>
      </w:r>
      <w:r w:rsidRPr="00CE51C8">
        <w:t xml:space="preserve"> on </w:t>
      </w:r>
      <w:r w:rsidRPr="00FF4CF6">
        <w:t>separate</w:t>
      </w:r>
      <w:r w:rsidRPr="00CE51C8">
        <w:t xml:space="preserve"> </w:t>
      </w:r>
      <w:r w:rsidRPr="00FF4CF6">
        <w:t>plans.</w:t>
      </w:r>
    </w:p>
    <w:p w14:paraId="1310A2EA" w14:textId="77777777" w:rsidR="00374234" w:rsidRDefault="00FC7278" w:rsidP="00B11A0F">
      <w:pPr>
        <w:jc w:val="left"/>
      </w:pPr>
      <w:r w:rsidRPr="00CE51C8">
        <w:t xml:space="preserve">Lighting </w:t>
      </w:r>
      <w:r w:rsidRPr="00FF4CF6">
        <w:t>&amp;</w:t>
      </w:r>
      <w:r w:rsidRPr="00CE51C8">
        <w:t xml:space="preserve"> </w:t>
      </w:r>
      <w:r w:rsidRPr="00FF4CF6">
        <w:t>Emergency</w:t>
      </w:r>
      <w:r w:rsidRPr="00CE51C8">
        <w:t xml:space="preserve"> </w:t>
      </w:r>
      <w:r w:rsidRPr="00FF4CF6">
        <w:t>lighting</w:t>
      </w:r>
      <w:r w:rsidRPr="00CE51C8">
        <w:t xml:space="preserve"> </w:t>
      </w:r>
      <w:r w:rsidRPr="00FF4CF6">
        <w:t>can</w:t>
      </w:r>
      <w:r w:rsidRPr="00CE51C8">
        <w:t xml:space="preserve"> </w:t>
      </w:r>
      <w:r w:rsidRPr="00FF4CF6">
        <w:t>be</w:t>
      </w:r>
      <w:r w:rsidRPr="00CE51C8">
        <w:t xml:space="preserve"> shown </w:t>
      </w:r>
      <w:r w:rsidRPr="00FF4CF6">
        <w:t>on</w:t>
      </w:r>
      <w:r w:rsidRPr="00CE51C8">
        <w:t xml:space="preserve"> same floor </w:t>
      </w:r>
      <w:r w:rsidRPr="00FF4CF6">
        <w:t>plan,</w:t>
      </w:r>
      <w:r w:rsidRPr="00CE51C8">
        <w:t xml:space="preserve"> </w:t>
      </w:r>
      <w:r w:rsidRPr="00FF4CF6">
        <w:t>on</w:t>
      </w:r>
      <w:r w:rsidRPr="00CE51C8">
        <w:t xml:space="preserve"> </w:t>
      </w:r>
      <w:r w:rsidRPr="00FF4CF6">
        <w:t>individual</w:t>
      </w:r>
      <w:r w:rsidRPr="00CE51C8">
        <w:t xml:space="preserve"> </w:t>
      </w:r>
      <w:r w:rsidRPr="00FF4CF6">
        <w:t>layers</w:t>
      </w:r>
      <w:r w:rsidRPr="00CE51C8">
        <w:t xml:space="preserve"> </w:t>
      </w:r>
      <w:r w:rsidRPr="00FF4CF6">
        <w:t>to</w:t>
      </w:r>
      <w:r w:rsidRPr="00CE51C8">
        <w:t xml:space="preserve"> </w:t>
      </w:r>
      <w:r w:rsidRPr="00FF4CF6">
        <w:t>allow</w:t>
      </w:r>
      <w:r w:rsidRPr="00CE51C8">
        <w:t xml:space="preserve"> </w:t>
      </w:r>
      <w:r w:rsidRPr="00FF4CF6">
        <w:t>each</w:t>
      </w:r>
      <w:r w:rsidRPr="00CE51C8">
        <w:t xml:space="preserve"> </w:t>
      </w:r>
      <w:r w:rsidRPr="00FF4CF6">
        <w:t>to</w:t>
      </w:r>
      <w:r w:rsidRPr="00CE51C8">
        <w:t xml:space="preserve"> </w:t>
      </w:r>
      <w:r w:rsidRPr="00FF4CF6">
        <w:t>be</w:t>
      </w:r>
      <w:r w:rsidRPr="00CE51C8">
        <w:t xml:space="preserve"> </w:t>
      </w:r>
      <w:r w:rsidRPr="00FF4CF6">
        <w:t>shown</w:t>
      </w:r>
      <w:r w:rsidRPr="00CE51C8">
        <w:t xml:space="preserve"> </w:t>
      </w:r>
      <w:r w:rsidRPr="00FF4CF6">
        <w:t>on</w:t>
      </w:r>
      <w:r w:rsidRPr="00CE51C8">
        <w:t xml:space="preserve"> </w:t>
      </w:r>
      <w:r w:rsidRPr="00FF4CF6">
        <w:t>separate</w:t>
      </w:r>
      <w:r w:rsidRPr="00CE51C8">
        <w:t xml:space="preserve"> </w:t>
      </w:r>
      <w:r w:rsidRPr="00FF4CF6">
        <w:t>plans.</w:t>
      </w:r>
    </w:p>
    <w:p w14:paraId="0046B38B" w14:textId="77777777" w:rsidR="00FC7278" w:rsidRDefault="00FC7278" w:rsidP="00B11A0F">
      <w:pPr>
        <w:jc w:val="left"/>
      </w:pPr>
      <w:r w:rsidRPr="00CE51C8">
        <w:t xml:space="preserve">Product </w:t>
      </w:r>
      <w:r w:rsidRPr="00FF4CF6">
        <w:t>information</w:t>
      </w:r>
      <w:r w:rsidRPr="00CE51C8">
        <w:t xml:space="preserve"> </w:t>
      </w:r>
      <w:r w:rsidRPr="00FF4CF6">
        <w:t>related</w:t>
      </w:r>
      <w:r w:rsidRPr="00CE51C8">
        <w:t xml:space="preserve"> </w:t>
      </w:r>
      <w:r w:rsidRPr="00FF4CF6">
        <w:t>to</w:t>
      </w:r>
      <w:r w:rsidRPr="00CE51C8">
        <w:t xml:space="preserve"> </w:t>
      </w:r>
      <w:r w:rsidRPr="00FF4CF6">
        <w:t>Standard</w:t>
      </w:r>
      <w:r w:rsidRPr="00CE51C8">
        <w:t xml:space="preserve"> </w:t>
      </w:r>
      <w:r w:rsidRPr="00FF4CF6">
        <w:t>Commercially</w:t>
      </w:r>
      <w:r w:rsidRPr="00CE51C8">
        <w:t xml:space="preserve"> available </w:t>
      </w:r>
      <w:r w:rsidRPr="00FF4CF6">
        <w:t>components,</w:t>
      </w:r>
      <w:r w:rsidRPr="00CE51C8">
        <w:t xml:space="preserve"> e.g. power </w:t>
      </w:r>
      <w:r w:rsidRPr="00FF4CF6">
        <w:t>outlets,</w:t>
      </w:r>
      <w:r w:rsidRPr="00CE51C8">
        <w:t xml:space="preserve"> switches, </w:t>
      </w:r>
      <w:r w:rsidRPr="00FF4CF6">
        <w:t>conduit</w:t>
      </w:r>
      <w:r w:rsidRPr="00CE51C8">
        <w:t xml:space="preserve"> fittings </w:t>
      </w:r>
      <w:r w:rsidRPr="00FF4CF6">
        <w:t>etc</w:t>
      </w:r>
      <w:r>
        <w:t>.</w:t>
      </w:r>
      <w:r w:rsidRPr="00CE51C8">
        <w:t xml:space="preserve"> </w:t>
      </w:r>
      <w:r w:rsidRPr="00FF4CF6">
        <w:t>are</w:t>
      </w:r>
      <w:r w:rsidRPr="00CE51C8">
        <w:t xml:space="preserve"> not </w:t>
      </w:r>
      <w:r w:rsidRPr="00FF4CF6">
        <w:t>required.</w:t>
      </w:r>
    </w:p>
    <w:p w14:paraId="6616C382" w14:textId="77777777" w:rsidR="00705DC7" w:rsidRDefault="00705DC7" w:rsidP="00FC7278">
      <w:pPr>
        <w:jc w:val="left"/>
      </w:pPr>
    </w:p>
    <w:p w14:paraId="12574B64" w14:textId="77777777" w:rsidR="00FC7278" w:rsidRPr="00BD3D5B" w:rsidRDefault="00AD0CB2" w:rsidP="00FC7278">
      <w:pPr>
        <w:pStyle w:val="Heading2"/>
      </w:pPr>
      <w:bookmarkStart w:id="1862" w:name="_Toc19278757"/>
      <w:r w:rsidRPr="00BD3D5B">
        <w:t>Fire Systems</w:t>
      </w:r>
      <w:bookmarkEnd w:id="1862"/>
    </w:p>
    <w:p w14:paraId="39F3E3CA" w14:textId="77777777" w:rsidR="00FC7278" w:rsidRDefault="00FC7278" w:rsidP="00FC7278">
      <w:pPr>
        <w:jc w:val="left"/>
      </w:pPr>
      <w:r>
        <w:t xml:space="preserve">These are to be supplied on a CD/DVD-ROM, USB, or electronically (see Drawing Register). Drawings must be in </w:t>
      </w:r>
      <w:r w:rsidR="00481872">
        <w:t xml:space="preserve">DWG + PDF formats, </w:t>
      </w:r>
      <w:r w:rsidR="00481872" w:rsidRPr="00263876">
        <w:t>and RVT where applicable.</w:t>
      </w:r>
    </w:p>
    <w:p w14:paraId="5C769984" w14:textId="77777777" w:rsidR="00FC7278" w:rsidRDefault="00FC7278" w:rsidP="00FC7278">
      <w:pPr>
        <w:pStyle w:val="ListParagraph"/>
        <w:numPr>
          <w:ilvl w:val="0"/>
          <w:numId w:val="34"/>
        </w:numPr>
        <w:spacing w:after="80"/>
        <w:ind w:left="499" w:right="11" w:hanging="357"/>
        <w:jc w:val="left"/>
      </w:pPr>
      <w:r w:rsidRPr="00CE51C8">
        <w:t xml:space="preserve">Plans </w:t>
      </w:r>
      <w:r w:rsidRPr="00FF4CF6">
        <w:t>showing</w:t>
      </w:r>
      <w:r w:rsidRPr="00CE51C8">
        <w:t xml:space="preserve"> </w:t>
      </w:r>
      <w:r w:rsidRPr="00FF4CF6">
        <w:t>Detector,</w:t>
      </w:r>
      <w:r w:rsidRPr="00CE51C8">
        <w:t xml:space="preserve"> EWIS points, </w:t>
      </w:r>
      <w:r w:rsidRPr="00FF4CF6">
        <w:t>Manual</w:t>
      </w:r>
      <w:r w:rsidRPr="00CE51C8">
        <w:t xml:space="preserve"> </w:t>
      </w:r>
      <w:r w:rsidRPr="00FF4CF6">
        <w:t>Alarm</w:t>
      </w:r>
      <w:r w:rsidRPr="00CE51C8">
        <w:t xml:space="preserve"> </w:t>
      </w:r>
      <w:r w:rsidRPr="00FF4CF6">
        <w:t>points,</w:t>
      </w:r>
      <w:r w:rsidRPr="00CE51C8">
        <w:t xml:space="preserve"> </w:t>
      </w:r>
      <w:r w:rsidRPr="00FF4CF6">
        <w:t>Bell</w:t>
      </w:r>
      <w:r w:rsidRPr="00CE51C8">
        <w:t xml:space="preserve"> </w:t>
      </w:r>
      <w:r w:rsidRPr="00FF4CF6">
        <w:t>and</w:t>
      </w:r>
      <w:r w:rsidRPr="00CE51C8">
        <w:t xml:space="preserve"> </w:t>
      </w:r>
      <w:r w:rsidRPr="00FF4CF6">
        <w:t>Strobes,</w:t>
      </w:r>
      <w:r w:rsidRPr="00CE51C8">
        <w:t xml:space="preserve"> Emergency </w:t>
      </w:r>
      <w:r w:rsidRPr="00FF4CF6">
        <w:t>Pumps,</w:t>
      </w:r>
      <w:r w:rsidRPr="00CE51C8">
        <w:t xml:space="preserve"> Booster </w:t>
      </w:r>
      <w:r w:rsidRPr="00FF4CF6">
        <w:t>points,</w:t>
      </w:r>
      <w:r w:rsidRPr="00CE51C8">
        <w:t xml:space="preserve"> </w:t>
      </w:r>
      <w:r w:rsidRPr="00FF4CF6">
        <w:t>Hydrants,</w:t>
      </w:r>
      <w:r w:rsidRPr="00CE51C8">
        <w:t xml:space="preserve"> </w:t>
      </w:r>
      <w:r w:rsidRPr="00FF4CF6">
        <w:t>Hose</w:t>
      </w:r>
      <w:r w:rsidRPr="00CE51C8">
        <w:t xml:space="preserve"> </w:t>
      </w:r>
      <w:r w:rsidRPr="00FF4CF6">
        <w:t>reels</w:t>
      </w:r>
      <w:r w:rsidRPr="00CE51C8">
        <w:t xml:space="preserve"> and </w:t>
      </w:r>
      <w:r w:rsidRPr="00FF4CF6">
        <w:t>Portable</w:t>
      </w:r>
      <w:r w:rsidRPr="00CE51C8">
        <w:t xml:space="preserve"> </w:t>
      </w:r>
      <w:r w:rsidRPr="00FF4CF6">
        <w:t>Extinguishers.</w:t>
      </w:r>
    </w:p>
    <w:p w14:paraId="4CEC54B0" w14:textId="77777777" w:rsidR="00FC7278" w:rsidRDefault="00FC7278" w:rsidP="00FC7278">
      <w:pPr>
        <w:pStyle w:val="ListParagraph"/>
        <w:numPr>
          <w:ilvl w:val="0"/>
          <w:numId w:val="34"/>
        </w:numPr>
        <w:spacing w:after="80"/>
        <w:ind w:left="499" w:right="11" w:hanging="357"/>
        <w:jc w:val="left"/>
      </w:pPr>
      <w:r w:rsidRPr="00FF4CF6">
        <w:lastRenderedPageBreak/>
        <w:t>Detector</w:t>
      </w:r>
      <w:r w:rsidRPr="00CE51C8">
        <w:t xml:space="preserve"> </w:t>
      </w:r>
      <w:r w:rsidRPr="00FF4CF6">
        <w:t>Numbers</w:t>
      </w:r>
      <w:r w:rsidRPr="00CE51C8">
        <w:t xml:space="preserve"> and </w:t>
      </w:r>
      <w:r w:rsidRPr="00FF4CF6">
        <w:t>Zones</w:t>
      </w:r>
    </w:p>
    <w:p w14:paraId="2179C7D2" w14:textId="77777777" w:rsidR="00FC7278" w:rsidRDefault="00FC7278" w:rsidP="00FC7278">
      <w:pPr>
        <w:pStyle w:val="ListParagraph"/>
        <w:numPr>
          <w:ilvl w:val="0"/>
          <w:numId w:val="34"/>
        </w:numPr>
        <w:spacing w:after="80"/>
        <w:ind w:left="499" w:right="11" w:hanging="357"/>
        <w:jc w:val="left"/>
      </w:pPr>
      <w:r w:rsidRPr="00FF4CF6">
        <w:t>Location</w:t>
      </w:r>
      <w:r w:rsidRPr="00CE51C8">
        <w:t xml:space="preserve"> </w:t>
      </w:r>
      <w:r w:rsidRPr="00FF4CF6">
        <w:t>of</w:t>
      </w:r>
      <w:r w:rsidRPr="00CE51C8">
        <w:t xml:space="preserve"> </w:t>
      </w:r>
      <w:r w:rsidRPr="00FF4CF6">
        <w:t>FIP</w:t>
      </w:r>
      <w:r w:rsidRPr="00CE51C8">
        <w:t xml:space="preserve"> </w:t>
      </w:r>
      <w:r w:rsidRPr="00FF4CF6">
        <w:t>and</w:t>
      </w:r>
      <w:r w:rsidR="002B1095">
        <w:t xml:space="preserve"> EWIS Panels</w:t>
      </w:r>
    </w:p>
    <w:p w14:paraId="57F37BA2" w14:textId="77777777" w:rsidR="00FC7278" w:rsidRDefault="00FC7278" w:rsidP="00FC7278">
      <w:pPr>
        <w:pStyle w:val="ListParagraph"/>
        <w:numPr>
          <w:ilvl w:val="0"/>
          <w:numId w:val="34"/>
        </w:numPr>
        <w:spacing w:after="80"/>
        <w:ind w:left="499" w:right="11" w:hanging="357"/>
        <w:jc w:val="left"/>
      </w:pPr>
      <w:r w:rsidRPr="00FF4CF6">
        <w:t>Schedule</w:t>
      </w:r>
      <w:r w:rsidRPr="00CE51C8">
        <w:t xml:space="preserve"> of </w:t>
      </w:r>
      <w:r w:rsidRPr="00FF4CF6">
        <w:t>Detection</w:t>
      </w:r>
      <w:r w:rsidRPr="00CE51C8">
        <w:t xml:space="preserve"> </w:t>
      </w:r>
      <w:r w:rsidRPr="00FF4CF6">
        <w:t>Points</w:t>
      </w:r>
      <w:r w:rsidRPr="00CE51C8">
        <w:t xml:space="preserve"> and </w:t>
      </w:r>
      <w:r w:rsidRPr="00FF4CF6">
        <w:t>Zones</w:t>
      </w:r>
    </w:p>
    <w:p w14:paraId="32DAE678" w14:textId="77777777" w:rsidR="00FC7278" w:rsidRDefault="00FC7278" w:rsidP="00FC7278">
      <w:pPr>
        <w:pStyle w:val="ListParagraph"/>
        <w:numPr>
          <w:ilvl w:val="0"/>
          <w:numId w:val="34"/>
        </w:numPr>
        <w:spacing w:after="80"/>
        <w:ind w:left="499" w:right="11" w:hanging="357"/>
        <w:jc w:val="left"/>
      </w:pPr>
      <w:r w:rsidRPr="00FF4CF6">
        <w:t>Compartmentation,</w:t>
      </w:r>
      <w:r w:rsidRPr="00CE51C8">
        <w:t xml:space="preserve"> Fire </w:t>
      </w:r>
      <w:r w:rsidRPr="00FF4CF6">
        <w:t>doors,</w:t>
      </w:r>
      <w:r w:rsidRPr="00CE51C8">
        <w:t xml:space="preserve"> Fire </w:t>
      </w:r>
      <w:r w:rsidRPr="00FF4CF6">
        <w:t>Dampers</w:t>
      </w:r>
      <w:r w:rsidRPr="00CE51C8">
        <w:t xml:space="preserve"> and </w:t>
      </w:r>
      <w:r w:rsidR="002B1095">
        <w:t>Penetrations</w:t>
      </w:r>
    </w:p>
    <w:p w14:paraId="12C863A9" w14:textId="77777777" w:rsidR="00FC7278" w:rsidRDefault="00FC7278" w:rsidP="00FC7278">
      <w:pPr>
        <w:pStyle w:val="ListParagraph"/>
        <w:numPr>
          <w:ilvl w:val="0"/>
          <w:numId w:val="34"/>
        </w:numPr>
        <w:spacing w:after="80"/>
        <w:ind w:left="499" w:right="11" w:hanging="357"/>
        <w:jc w:val="left"/>
      </w:pPr>
      <w:r w:rsidRPr="00FF4CF6">
        <w:t>Control</w:t>
      </w:r>
      <w:r w:rsidRPr="00CE51C8">
        <w:t xml:space="preserve"> </w:t>
      </w:r>
      <w:r w:rsidRPr="00FF4CF6">
        <w:t>connections</w:t>
      </w:r>
      <w:r w:rsidRPr="00CE51C8">
        <w:t xml:space="preserve"> </w:t>
      </w:r>
      <w:r w:rsidRPr="00FF4CF6">
        <w:t>to</w:t>
      </w:r>
      <w:r w:rsidRPr="00CE51C8">
        <w:t xml:space="preserve"> </w:t>
      </w:r>
      <w:r w:rsidRPr="00FF4CF6">
        <w:t>Electrical</w:t>
      </w:r>
      <w:r w:rsidRPr="00CE51C8">
        <w:t xml:space="preserve"> </w:t>
      </w:r>
      <w:r w:rsidRPr="00FF4CF6">
        <w:t>MSB,</w:t>
      </w:r>
      <w:r w:rsidRPr="00CE51C8">
        <w:t xml:space="preserve"> </w:t>
      </w:r>
      <w:r w:rsidRPr="00FF4CF6">
        <w:t>Mechanical</w:t>
      </w:r>
      <w:r w:rsidRPr="00CE51C8">
        <w:t xml:space="preserve"> </w:t>
      </w:r>
      <w:r w:rsidRPr="00FF4CF6">
        <w:t>Services</w:t>
      </w:r>
      <w:r w:rsidRPr="00CE51C8">
        <w:t xml:space="preserve"> Board, </w:t>
      </w:r>
      <w:r w:rsidRPr="00FF4CF6">
        <w:t>Access</w:t>
      </w:r>
      <w:r w:rsidRPr="00CE51C8">
        <w:t xml:space="preserve"> </w:t>
      </w:r>
      <w:r w:rsidRPr="00FF4CF6">
        <w:t>Control</w:t>
      </w:r>
      <w:r w:rsidRPr="00CE51C8">
        <w:t xml:space="preserve"> </w:t>
      </w:r>
      <w:r w:rsidRPr="00FF4CF6">
        <w:t>Panel</w:t>
      </w:r>
      <w:r w:rsidRPr="00CE51C8">
        <w:t xml:space="preserve"> and </w:t>
      </w:r>
      <w:r w:rsidRPr="00FF4CF6">
        <w:t>Auto</w:t>
      </w:r>
      <w:r w:rsidRPr="00CE51C8">
        <w:t xml:space="preserve"> </w:t>
      </w:r>
      <w:r w:rsidRPr="00FF4CF6">
        <w:t>Doors</w:t>
      </w:r>
      <w:r w:rsidRPr="00CE51C8">
        <w:t xml:space="preserve"> </w:t>
      </w:r>
      <w:r w:rsidR="002B1095">
        <w:t>Systems</w:t>
      </w:r>
    </w:p>
    <w:p w14:paraId="2CA40A9C" w14:textId="77777777" w:rsidR="00FC7278" w:rsidRDefault="00D817C0" w:rsidP="00FC7278">
      <w:pPr>
        <w:pStyle w:val="ListParagraph"/>
        <w:numPr>
          <w:ilvl w:val="0"/>
          <w:numId w:val="34"/>
        </w:numPr>
        <w:spacing w:after="80"/>
        <w:ind w:left="499" w:right="11" w:hanging="357"/>
        <w:jc w:val="left"/>
      </w:pPr>
      <w:r>
        <w:t>Cause and</w:t>
      </w:r>
      <w:r w:rsidR="00FC7278">
        <w:t xml:space="preserve"> Effect Schedule</w:t>
      </w:r>
    </w:p>
    <w:p w14:paraId="2C37CFB3" w14:textId="77777777" w:rsidR="00FC7278" w:rsidRDefault="00FC7278" w:rsidP="00FC7278">
      <w:pPr>
        <w:pStyle w:val="ListParagraph"/>
        <w:numPr>
          <w:ilvl w:val="0"/>
          <w:numId w:val="34"/>
        </w:numPr>
        <w:spacing w:after="80"/>
        <w:ind w:left="499" w:right="11" w:hanging="357"/>
        <w:jc w:val="left"/>
      </w:pPr>
      <w:r w:rsidRPr="00FF4CF6">
        <w:t>Supply</w:t>
      </w:r>
      <w:r w:rsidRPr="00CE51C8">
        <w:t xml:space="preserve"> </w:t>
      </w:r>
      <w:r w:rsidRPr="00FF4CF6">
        <w:t>updated</w:t>
      </w:r>
      <w:r w:rsidRPr="00CE51C8">
        <w:t xml:space="preserve"> </w:t>
      </w:r>
      <w:r w:rsidRPr="00FF4CF6">
        <w:t>copy</w:t>
      </w:r>
      <w:r w:rsidRPr="00CE51C8">
        <w:t xml:space="preserve"> </w:t>
      </w:r>
      <w:r w:rsidRPr="00FF4CF6">
        <w:t>of</w:t>
      </w:r>
      <w:r w:rsidRPr="00CE51C8">
        <w:t xml:space="preserve"> </w:t>
      </w:r>
      <w:r w:rsidRPr="00FF4CF6">
        <w:t>Zone</w:t>
      </w:r>
      <w:r w:rsidRPr="00CE51C8">
        <w:t xml:space="preserve"> </w:t>
      </w:r>
      <w:r w:rsidRPr="00FF4CF6">
        <w:t>Block</w:t>
      </w:r>
      <w:r w:rsidRPr="00CE51C8">
        <w:t xml:space="preserve"> Plan </w:t>
      </w:r>
      <w:r w:rsidRPr="00FF4CF6">
        <w:t>(Tactical</w:t>
      </w:r>
      <w:r w:rsidRPr="00CE51C8">
        <w:t xml:space="preserve"> </w:t>
      </w:r>
      <w:r w:rsidRPr="00FF4CF6">
        <w:t>Fire</w:t>
      </w:r>
      <w:r w:rsidRPr="00CE51C8">
        <w:t xml:space="preserve"> Plan) </w:t>
      </w:r>
      <w:r>
        <w:t xml:space="preserve">UWA. </w:t>
      </w:r>
      <w:r w:rsidRPr="00FF4CF6">
        <w:t>Campus</w:t>
      </w:r>
      <w:r w:rsidRPr="00CE51C8">
        <w:t xml:space="preserve"> </w:t>
      </w:r>
      <w:r w:rsidRPr="00FF4CF6">
        <w:t>Management</w:t>
      </w:r>
      <w:r w:rsidRPr="00CE51C8">
        <w:t xml:space="preserve"> </w:t>
      </w:r>
      <w:r w:rsidRPr="00FF4CF6">
        <w:t>will</w:t>
      </w:r>
      <w:r w:rsidRPr="00CE51C8">
        <w:t xml:space="preserve"> </w:t>
      </w:r>
      <w:r w:rsidRPr="00FF4CF6">
        <w:t>supply</w:t>
      </w:r>
      <w:r w:rsidRPr="00CE51C8">
        <w:t xml:space="preserve"> </w:t>
      </w:r>
      <w:r w:rsidRPr="00FF4CF6">
        <w:t>updated</w:t>
      </w:r>
      <w:r w:rsidRPr="00CE51C8">
        <w:t xml:space="preserve"> </w:t>
      </w:r>
      <w:r w:rsidRPr="00FF4CF6">
        <w:t>building</w:t>
      </w:r>
      <w:r w:rsidRPr="00CE51C8">
        <w:t xml:space="preserve"> key </w:t>
      </w:r>
      <w:r w:rsidRPr="00FF4CF6">
        <w:t>plan</w:t>
      </w:r>
      <w:r w:rsidRPr="00CE51C8">
        <w:t xml:space="preserve"> on </w:t>
      </w:r>
      <w:r w:rsidRPr="00FF4CF6">
        <w:t>request</w:t>
      </w:r>
    </w:p>
    <w:p w14:paraId="7427D560" w14:textId="77777777" w:rsidR="00FC7278" w:rsidRPr="00FF4CF6" w:rsidRDefault="00FC7278" w:rsidP="00FC7278">
      <w:pPr>
        <w:pStyle w:val="ListParagraph"/>
        <w:numPr>
          <w:ilvl w:val="0"/>
          <w:numId w:val="34"/>
        </w:numPr>
        <w:spacing w:after="80"/>
        <w:ind w:left="499" w:right="11" w:hanging="357"/>
        <w:jc w:val="left"/>
      </w:pPr>
      <w:r w:rsidRPr="007F5106">
        <w:t xml:space="preserve">Any </w:t>
      </w:r>
      <w:r w:rsidRPr="00FF4CF6">
        <w:t>additional</w:t>
      </w:r>
      <w:r w:rsidRPr="007F5106">
        <w:t xml:space="preserve"> </w:t>
      </w:r>
      <w:r w:rsidRPr="00FF4CF6">
        <w:t>information</w:t>
      </w:r>
      <w:r w:rsidRPr="007F5106">
        <w:t xml:space="preserve"> </w:t>
      </w:r>
      <w:r w:rsidRPr="00FF4CF6">
        <w:t>considered</w:t>
      </w:r>
      <w:r w:rsidRPr="007F5106">
        <w:t xml:space="preserve"> </w:t>
      </w:r>
      <w:r w:rsidRPr="00FF4CF6">
        <w:t>essential</w:t>
      </w:r>
      <w:r w:rsidRPr="007F5106">
        <w:t xml:space="preserve"> </w:t>
      </w:r>
      <w:r w:rsidRPr="00FF4CF6">
        <w:t>for</w:t>
      </w:r>
      <w:r w:rsidRPr="007F5106">
        <w:t xml:space="preserve"> </w:t>
      </w:r>
      <w:r w:rsidRPr="00FF4CF6">
        <w:t>the</w:t>
      </w:r>
      <w:r w:rsidRPr="007F5106">
        <w:t xml:space="preserve"> ongoing </w:t>
      </w:r>
      <w:r w:rsidRPr="00FF4CF6">
        <w:t>operation</w:t>
      </w:r>
      <w:r w:rsidRPr="007F5106">
        <w:t xml:space="preserve"> </w:t>
      </w:r>
      <w:r w:rsidRPr="00FF4CF6">
        <w:t>and</w:t>
      </w:r>
      <w:r w:rsidRPr="007F5106">
        <w:t xml:space="preserve"> </w:t>
      </w:r>
      <w:r w:rsidRPr="00FF4CF6">
        <w:t>maintenance</w:t>
      </w:r>
      <w:r w:rsidRPr="007F5106">
        <w:t xml:space="preserve"> </w:t>
      </w:r>
      <w:r w:rsidRPr="00FF4CF6">
        <w:t>of</w:t>
      </w:r>
      <w:r w:rsidRPr="007F5106">
        <w:t xml:space="preserve"> the </w:t>
      </w:r>
      <w:r w:rsidRPr="00FF4CF6">
        <w:t>installation.</w:t>
      </w:r>
    </w:p>
    <w:p w14:paraId="3731AB6D" w14:textId="77777777" w:rsidR="00FC7278" w:rsidRPr="00FF4CF6" w:rsidRDefault="00FC7278" w:rsidP="00FC7278">
      <w:pPr>
        <w:jc w:val="left"/>
      </w:pPr>
    </w:p>
    <w:p w14:paraId="078A4FA4" w14:textId="77777777" w:rsidR="00FC7278" w:rsidRPr="00BD3D5B" w:rsidRDefault="00AD0CB2" w:rsidP="00FC7278">
      <w:pPr>
        <w:pStyle w:val="Heading2"/>
      </w:pPr>
      <w:bookmarkStart w:id="1863" w:name="_Toc19278758"/>
      <w:r w:rsidRPr="00BD3D5B">
        <w:t>Communications</w:t>
      </w:r>
      <w:bookmarkEnd w:id="1863"/>
    </w:p>
    <w:p w14:paraId="601DEE4A" w14:textId="77777777" w:rsidR="00FC7278" w:rsidRDefault="00FC7278" w:rsidP="00FC7278">
      <w:pPr>
        <w:jc w:val="left"/>
      </w:pPr>
      <w:r>
        <w:t xml:space="preserve">These are to be supplied on a CD/DVD-ROM, USB, or electronically (see Drawing Register). Drawings must be in </w:t>
      </w:r>
      <w:r w:rsidR="00481872">
        <w:t xml:space="preserve">DWG + PDF formats, </w:t>
      </w:r>
      <w:r w:rsidR="00481872" w:rsidRPr="00263876">
        <w:t>and RVT where applicable.</w:t>
      </w:r>
    </w:p>
    <w:p w14:paraId="774B710F" w14:textId="77777777" w:rsidR="00FC7278" w:rsidRPr="00BD3D5B" w:rsidRDefault="00FC7278" w:rsidP="00FC7278">
      <w:pPr>
        <w:pStyle w:val="ListParagraph"/>
        <w:numPr>
          <w:ilvl w:val="0"/>
          <w:numId w:val="34"/>
        </w:numPr>
        <w:spacing w:after="80"/>
        <w:ind w:left="499" w:right="11" w:hanging="357"/>
        <w:jc w:val="left"/>
      </w:pPr>
      <w:r w:rsidRPr="00BD3D5B">
        <w:t xml:space="preserve">Site and building floor location plans showing the location and size of pathways and cables installed therein, cable routes, pit locations and </w:t>
      </w:r>
      <w:r w:rsidR="00481872" w:rsidRPr="00BD3D5B">
        <w:t>enclosure/distributor locations</w:t>
      </w:r>
    </w:p>
    <w:p w14:paraId="243D4709" w14:textId="77777777" w:rsidR="00FC7278" w:rsidRPr="00BD3D5B" w:rsidRDefault="00FC7278" w:rsidP="00FC7278">
      <w:pPr>
        <w:pStyle w:val="ListParagraph"/>
        <w:numPr>
          <w:ilvl w:val="0"/>
          <w:numId w:val="34"/>
        </w:numPr>
        <w:spacing w:after="80"/>
        <w:ind w:left="499" w:right="11" w:hanging="357"/>
        <w:jc w:val="left"/>
      </w:pPr>
      <w:r w:rsidRPr="00BD3D5B">
        <w:t>Scale drawings shall be dimensionally accurate. (See Figure C1 of AS/NZS 3085.1)</w:t>
      </w:r>
    </w:p>
    <w:p w14:paraId="5DDADE0A" w14:textId="77777777" w:rsidR="00FC7278" w:rsidRPr="00BD3D5B" w:rsidRDefault="00FC7278" w:rsidP="00FC7278">
      <w:pPr>
        <w:pStyle w:val="ListParagraph"/>
        <w:numPr>
          <w:ilvl w:val="0"/>
          <w:numId w:val="34"/>
        </w:numPr>
        <w:spacing w:after="80"/>
        <w:ind w:left="499" w:right="11" w:hanging="357"/>
        <w:jc w:val="left"/>
      </w:pPr>
      <w:r w:rsidRPr="00BD3D5B">
        <w:t>Schematic diagrams detailing the quantity and types of cables linking distributors. (See Figure C2 of AS/NZS 3085)</w:t>
      </w:r>
    </w:p>
    <w:p w14:paraId="30850132" w14:textId="77777777" w:rsidR="00FC7278" w:rsidRPr="00BD3D5B" w:rsidRDefault="00481872" w:rsidP="00FC7278">
      <w:pPr>
        <w:pStyle w:val="ListParagraph"/>
        <w:numPr>
          <w:ilvl w:val="0"/>
          <w:numId w:val="34"/>
        </w:numPr>
        <w:spacing w:after="80"/>
        <w:ind w:left="499" w:right="11" w:hanging="357"/>
        <w:jc w:val="left"/>
      </w:pPr>
      <w:r w:rsidRPr="00BD3D5B">
        <w:t>Equipment room layouts</w:t>
      </w:r>
    </w:p>
    <w:p w14:paraId="798BB3A7" w14:textId="77777777" w:rsidR="00FC7278" w:rsidRPr="00BD3D5B" w:rsidRDefault="00FC7278" w:rsidP="00FC7278">
      <w:pPr>
        <w:pStyle w:val="ListParagraph"/>
        <w:numPr>
          <w:ilvl w:val="0"/>
          <w:numId w:val="34"/>
        </w:numPr>
        <w:spacing w:after="80"/>
        <w:ind w:left="499" w:right="11" w:hanging="357"/>
        <w:jc w:val="left"/>
      </w:pPr>
      <w:r w:rsidRPr="00BD3D5B">
        <w:t>Physical enclosure layouts. (See Figure C3 &amp; C4 of AS/NZS 3085)</w:t>
      </w:r>
    </w:p>
    <w:p w14:paraId="7F77FB5C" w14:textId="77777777" w:rsidR="00FC7278" w:rsidRPr="00BD3D5B" w:rsidRDefault="00FC7278" w:rsidP="00FC7278">
      <w:pPr>
        <w:pStyle w:val="ListParagraph"/>
        <w:numPr>
          <w:ilvl w:val="0"/>
          <w:numId w:val="34"/>
        </w:numPr>
        <w:spacing w:after="80"/>
        <w:ind w:left="499" w:right="11" w:hanging="357"/>
        <w:jc w:val="left"/>
      </w:pPr>
      <w:r w:rsidRPr="00BD3D5B">
        <w:t>Schematic diagrams detailing patch panel layout and por</w:t>
      </w:r>
      <w:r w:rsidR="00481872" w:rsidRPr="00BD3D5B">
        <w:t>t numbering</w:t>
      </w:r>
    </w:p>
    <w:p w14:paraId="38F2F5A1" w14:textId="77777777" w:rsidR="00FC7278" w:rsidRPr="00BD3D5B" w:rsidRDefault="00FC7278" w:rsidP="00FC7278">
      <w:pPr>
        <w:pStyle w:val="ListParagraph"/>
        <w:numPr>
          <w:ilvl w:val="0"/>
          <w:numId w:val="34"/>
        </w:numPr>
        <w:spacing w:after="80"/>
        <w:ind w:left="499" w:right="11" w:hanging="357"/>
        <w:jc w:val="left"/>
      </w:pPr>
      <w:r w:rsidRPr="00BD3D5B">
        <w:t>Physical layout drawings detailing outlet posit</w:t>
      </w:r>
      <w:r w:rsidR="00481872" w:rsidRPr="00BD3D5B">
        <w:t>ions and identification numbers</w:t>
      </w:r>
    </w:p>
    <w:p w14:paraId="5BC5E90B" w14:textId="77777777" w:rsidR="00FC7278" w:rsidRPr="00BD3D5B" w:rsidRDefault="00FC7278" w:rsidP="00FC7278">
      <w:pPr>
        <w:pStyle w:val="ListParagraph"/>
        <w:numPr>
          <w:ilvl w:val="0"/>
          <w:numId w:val="34"/>
        </w:numPr>
        <w:spacing w:after="80"/>
        <w:ind w:left="499" w:right="11" w:hanging="357"/>
        <w:jc w:val="left"/>
      </w:pPr>
      <w:r w:rsidRPr="00BD3D5B">
        <w:t xml:space="preserve">Cabling </w:t>
      </w:r>
      <w:r w:rsidR="00481872" w:rsidRPr="00BD3D5B">
        <w:t>infrastructure patching records</w:t>
      </w:r>
    </w:p>
    <w:p w14:paraId="528A36BE" w14:textId="77777777" w:rsidR="00FC7278" w:rsidRPr="00BD3D5B" w:rsidRDefault="00FC7278" w:rsidP="00FC7278">
      <w:pPr>
        <w:pStyle w:val="ListParagraph"/>
        <w:numPr>
          <w:ilvl w:val="0"/>
          <w:numId w:val="34"/>
        </w:numPr>
        <w:spacing w:after="80"/>
        <w:ind w:left="499" w:right="11" w:hanging="357"/>
        <w:jc w:val="left"/>
      </w:pPr>
      <w:r w:rsidRPr="00BD3D5B">
        <w:t>(See appendix D and Appendix E of AS/NZS 3085)</w:t>
      </w:r>
    </w:p>
    <w:p w14:paraId="1B62F882" w14:textId="77777777" w:rsidR="00FC7278" w:rsidRPr="00BD3D5B" w:rsidRDefault="00FC7278" w:rsidP="00FC7278">
      <w:pPr>
        <w:pStyle w:val="ListParagraph"/>
        <w:numPr>
          <w:ilvl w:val="0"/>
          <w:numId w:val="34"/>
        </w:numPr>
        <w:spacing w:after="80"/>
        <w:ind w:left="499" w:right="11" w:hanging="357"/>
        <w:jc w:val="left"/>
      </w:pPr>
      <w:r w:rsidRPr="00BD3D5B">
        <w:t xml:space="preserve">Equipment lists detailing (type/make/model) the installed equipment including enclosures, patch panels, </w:t>
      </w:r>
      <w:r w:rsidR="00481872" w:rsidRPr="00BD3D5B">
        <w:t>outlets and the like</w:t>
      </w:r>
    </w:p>
    <w:p w14:paraId="3EE452C4" w14:textId="77777777" w:rsidR="00FC7278" w:rsidRPr="00BD3D5B" w:rsidRDefault="00FC7278" w:rsidP="00FC7278">
      <w:pPr>
        <w:pStyle w:val="ListParagraph"/>
        <w:numPr>
          <w:ilvl w:val="0"/>
          <w:numId w:val="34"/>
        </w:numPr>
        <w:spacing w:after="80"/>
        <w:ind w:left="499" w:right="11" w:hanging="357"/>
        <w:jc w:val="left"/>
      </w:pPr>
      <w:r w:rsidRPr="00BD3D5B">
        <w:t>Test reports detailing procedures, equipment configuration and test results for optical fib</w:t>
      </w:r>
      <w:r w:rsidR="00481872" w:rsidRPr="00BD3D5B">
        <w:t>re cable</w:t>
      </w:r>
    </w:p>
    <w:p w14:paraId="5848043D" w14:textId="77777777" w:rsidR="00FC7278" w:rsidRPr="00BD3D5B" w:rsidRDefault="00FC7278" w:rsidP="00FC7278">
      <w:pPr>
        <w:pStyle w:val="ListParagraph"/>
        <w:numPr>
          <w:ilvl w:val="0"/>
          <w:numId w:val="34"/>
        </w:numPr>
        <w:spacing w:after="80"/>
        <w:ind w:left="499" w:right="11" w:hanging="357"/>
        <w:jc w:val="left"/>
      </w:pPr>
      <w:r w:rsidRPr="00BD3D5B">
        <w:t>Certificate of Compliance to AS/NZS 3080 performance as specified fo</w:t>
      </w:r>
      <w:r w:rsidR="00481872" w:rsidRPr="00BD3D5B">
        <w:t>r the particular cabling system</w:t>
      </w:r>
    </w:p>
    <w:p w14:paraId="5DD78C99" w14:textId="77777777" w:rsidR="00FC7278" w:rsidRPr="00BD3D5B" w:rsidRDefault="00FC7278" w:rsidP="00FC7278">
      <w:pPr>
        <w:pStyle w:val="ListParagraph"/>
        <w:numPr>
          <w:ilvl w:val="0"/>
          <w:numId w:val="34"/>
        </w:numPr>
        <w:spacing w:after="80"/>
        <w:ind w:left="499" w:right="11" w:hanging="357"/>
        <w:jc w:val="left"/>
      </w:pPr>
      <w:r w:rsidRPr="00BD3D5B">
        <w:t>Certificate of C</w:t>
      </w:r>
      <w:r w:rsidR="00481872" w:rsidRPr="00BD3D5B">
        <w:t>ompliance to AS3000 regulations</w:t>
      </w:r>
    </w:p>
    <w:p w14:paraId="3139ADC3" w14:textId="77777777" w:rsidR="00FC7278" w:rsidRPr="00BD3D5B" w:rsidRDefault="00FC7278" w:rsidP="00FC7278">
      <w:pPr>
        <w:pStyle w:val="ListParagraph"/>
        <w:numPr>
          <w:ilvl w:val="0"/>
          <w:numId w:val="34"/>
        </w:numPr>
        <w:spacing w:after="80"/>
        <w:ind w:left="499" w:right="11" w:hanging="357"/>
        <w:jc w:val="left"/>
      </w:pPr>
      <w:r w:rsidRPr="00BD3D5B">
        <w:lastRenderedPageBreak/>
        <w:t>TC1A Telec</w:t>
      </w:r>
      <w:r w:rsidR="00481872" w:rsidRPr="00BD3D5B">
        <w:t>ommunications Compliance Advice</w:t>
      </w:r>
    </w:p>
    <w:p w14:paraId="0CCBE610" w14:textId="77777777" w:rsidR="00FC7278" w:rsidRPr="00BD3D5B" w:rsidRDefault="00FC7278" w:rsidP="00FC7278">
      <w:pPr>
        <w:pStyle w:val="ListParagraph"/>
        <w:numPr>
          <w:ilvl w:val="0"/>
          <w:numId w:val="34"/>
        </w:numPr>
        <w:spacing w:after="80"/>
        <w:ind w:left="499" w:right="11" w:hanging="357"/>
        <w:jc w:val="left"/>
      </w:pPr>
      <w:r w:rsidRPr="00BD3D5B">
        <w:t>15</w:t>
      </w:r>
      <w:r w:rsidR="00481872" w:rsidRPr="00BD3D5B">
        <w:t>/20 year Warranty documentation</w:t>
      </w:r>
    </w:p>
    <w:p w14:paraId="0545AD96" w14:textId="77777777" w:rsidR="00FC7278" w:rsidRPr="00BD3D5B" w:rsidRDefault="00481872" w:rsidP="00FC7278">
      <w:pPr>
        <w:pStyle w:val="ListParagraph"/>
        <w:numPr>
          <w:ilvl w:val="0"/>
          <w:numId w:val="34"/>
        </w:numPr>
        <w:spacing w:after="80"/>
        <w:ind w:left="499" w:right="11" w:hanging="357"/>
        <w:jc w:val="left"/>
      </w:pPr>
      <w:r w:rsidRPr="00BD3D5B">
        <w:t>Contractor details</w:t>
      </w:r>
    </w:p>
    <w:p w14:paraId="5D2108B1" w14:textId="77777777" w:rsidR="00FC7278" w:rsidRDefault="00FC7278" w:rsidP="00BD3D5B"/>
    <w:p w14:paraId="575746CA" w14:textId="77777777" w:rsidR="00FC7278" w:rsidRPr="00BD3D5B" w:rsidRDefault="00AD0CB2" w:rsidP="00FC7278">
      <w:pPr>
        <w:pStyle w:val="Heading2"/>
      </w:pPr>
      <w:bookmarkStart w:id="1864" w:name="_Toc19278759"/>
      <w:r w:rsidRPr="00BD3D5B">
        <w:t>Security – Access Control</w:t>
      </w:r>
      <w:bookmarkEnd w:id="1864"/>
    </w:p>
    <w:p w14:paraId="4A43A114" w14:textId="77777777" w:rsidR="00FC7278" w:rsidRDefault="00FC7278" w:rsidP="00FC7278">
      <w:pPr>
        <w:jc w:val="left"/>
      </w:pPr>
      <w:r>
        <w:t xml:space="preserve">These are to be supplied on a CD/DVD-ROM, USB, or electronically (see Drawing Register). Drawings must be in </w:t>
      </w:r>
      <w:r w:rsidR="00481872">
        <w:t xml:space="preserve">DWG + PDF formats, </w:t>
      </w:r>
      <w:r w:rsidR="00481872" w:rsidRPr="00263876">
        <w:t>and RVT where applicable.</w:t>
      </w:r>
    </w:p>
    <w:p w14:paraId="1F87531C" w14:textId="77777777" w:rsidR="00FC7278" w:rsidRDefault="00FC7278" w:rsidP="00FC7278">
      <w:pPr>
        <w:pStyle w:val="ListParagraph"/>
        <w:numPr>
          <w:ilvl w:val="0"/>
          <w:numId w:val="34"/>
        </w:numPr>
        <w:spacing w:after="80"/>
        <w:ind w:left="499" w:right="11" w:hanging="357"/>
        <w:jc w:val="left"/>
      </w:pPr>
      <w:r w:rsidRPr="00FF4CF6">
        <w:t>Commissioning</w:t>
      </w:r>
      <w:r w:rsidRPr="00CE51C8">
        <w:t xml:space="preserve"> </w:t>
      </w:r>
      <w:r w:rsidRPr="00FF4CF6">
        <w:t>Sheets</w:t>
      </w:r>
      <w:r w:rsidR="00714E29">
        <w:t>,</w:t>
      </w:r>
    </w:p>
    <w:p w14:paraId="258C20A8" w14:textId="77777777" w:rsidR="00FC7278" w:rsidRDefault="00FC7278" w:rsidP="00FC7278">
      <w:pPr>
        <w:pStyle w:val="ListParagraph"/>
        <w:numPr>
          <w:ilvl w:val="0"/>
          <w:numId w:val="34"/>
        </w:numPr>
        <w:spacing w:after="80"/>
        <w:ind w:left="499" w:right="11" w:hanging="357"/>
        <w:jc w:val="left"/>
      </w:pPr>
      <w:r w:rsidRPr="00FF4CF6">
        <w:t>Wiring</w:t>
      </w:r>
      <w:r w:rsidRPr="00CE51C8">
        <w:t xml:space="preserve"> </w:t>
      </w:r>
      <w:r w:rsidRPr="00FF4CF6">
        <w:t>Reports</w:t>
      </w:r>
      <w:r w:rsidR="00714E29">
        <w:t>,</w:t>
      </w:r>
    </w:p>
    <w:p w14:paraId="0BCD8B73" w14:textId="77777777" w:rsidR="00FC7278" w:rsidRDefault="00FC7278" w:rsidP="00FC7278">
      <w:pPr>
        <w:pStyle w:val="ListParagraph"/>
        <w:numPr>
          <w:ilvl w:val="0"/>
          <w:numId w:val="34"/>
        </w:numPr>
        <w:spacing w:after="80"/>
        <w:ind w:left="499" w:right="11" w:hanging="357"/>
        <w:jc w:val="left"/>
      </w:pPr>
      <w:r w:rsidRPr="00FF4CF6">
        <w:t>Test</w:t>
      </w:r>
      <w:r w:rsidRPr="00CE51C8">
        <w:t xml:space="preserve"> Plans </w:t>
      </w:r>
      <w:r w:rsidRPr="00FF4CF6">
        <w:t>and</w:t>
      </w:r>
      <w:r w:rsidRPr="00CE51C8">
        <w:t xml:space="preserve"> </w:t>
      </w:r>
      <w:r w:rsidRPr="00FF4CF6">
        <w:t>Results</w:t>
      </w:r>
      <w:r w:rsidR="00714E29">
        <w:t>,</w:t>
      </w:r>
    </w:p>
    <w:p w14:paraId="676B7A04" w14:textId="77777777" w:rsidR="00FC7278" w:rsidRDefault="00FC7278" w:rsidP="00FC7278">
      <w:pPr>
        <w:pStyle w:val="ListParagraph"/>
        <w:numPr>
          <w:ilvl w:val="0"/>
          <w:numId w:val="34"/>
        </w:numPr>
        <w:spacing w:after="80"/>
        <w:ind w:left="499" w:right="11" w:hanging="357"/>
        <w:jc w:val="left"/>
      </w:pPr>
      <w:r w:rsidRPr="00FF4CF6">
        <w:t>Technical</w:t>
      </w:r>
      <w:r w:rsidRPr="00CE51C8">
        <w:t xml:space="preserve"> </w:t>
      </w:r>
      <w:r w:rsidRPr="00FF4CF6">
        <w:t>Documents</w:t>
      </w:r>
      <w:r w:rsidR="00714E29">
        <w:t>,</w:t>
      </w:r>
    </w:p>
    <w:p w14:paraId="2134D0FC" w14:textId="77777777" w:rsidR="00FC7278" w:rsidRDefault="00FC7278" w:rsidP="00FC7278">
      <w:pPr>
        <w:pStyle w:val="ListParagraph"/>
        <w:numPr>
          <w:ilvl w:val="0"/>
          <w:numId w:val="34"/>
        </w:numPr>
        <w:spacing w:after="80"/>
        <w:ind w:left="499" w:right="11" w:hanging="357"/>
        <w:jc w:val="left"/>
      </w:pPr>
      <w:r w:rsidRPr="00CE51C8">
        <w:t xml:space="preserve">Configuration </w:t>
      </w:r>
      <w:r w:rsidRPr="00FF4CF6">
        <w:t>details</w:t>
      </w:r>
      <w:r w:rsidR="00714E29">
        <w:t>,</w:t>
      </w:r>
    </w:p>
    <w:p w14:paraId="02420BBF" w14:textId="77777777" w:rsidR="00FC7278" w:rsidRDefault="00FC7278" w:rsidP="00FC7278">
      <w:pPr>
        <w:pStyle w:val="ListParagraph"/>
        <w:numPr>
          <w:ilvl w:val="0"/>
          <w:numId w:val="34"/>
        </w:numPr>
        <w:spacing w:after="80"/>
        <w:ind w:left="499" w:right="11" w:hanging="357"/>
        <w:jc w:val="left"/>
      </w:pPr>
      <w:r w:rsidRPr="00CE51C8">
        <w:t xml:space="preserve">Manuals and </w:t>
      </w:r>
      <w:r w:rsidRPr="00FF4CF6">
        <w:t>User</w:t>
      </w:r>
      <w:r w:rsidRPr="00CE51C8">
        <w:t xml:space="preserve"> </w:t>
      </w:r>
      <w:r w:rsidRPr="00FF4CF6">
        <w:t>Guides</w:t>
      </w:r>
      <w:r w:rsidR="00714E29">
        <w:t>,</w:t>
      </w:r>
    </w:p>
    <w:p w14:paraId="3AC95AB4" w14:textId="77777777" w:rsidR="00FC7278" w:rsidRPr="00FF4CF6" w:rsidRDefault="00FC7278" w:rsidP="00FC7278">
      <w:pPr>
        <w:pStyle w:val="ListParagraph"/>
        <w:numPr>
          <w:ilvl w:val="0"/>
          <w:numId w:val="34"/>
        </w:numPr>
        <w:spacing w:after="80"/>
        <w:ind w:left="499" w:right="11" w:hanging="357"/>
        <w:jc w:val="left"/>
      </w:pPr>
      <w:r w:rsidRPr="00FF4CF6">
        <w:t>Security</w:t>
      </w:r>
      <w:r w:rsidRPr="00CE51C8">
        <w:t xml:space="preserve"> </w:t>
      </w:r>
      <w:r w:rsidRPr="00FF4CF6">
        <w:t>Drawings</w:t>
      </w:r>
      <w:r w:rsidR="00714E29">
        <w:t>.</w:t>
      </w:r>
    </w:p>
    <w:p w14:paraId="59A98DB3" w14:textId="77777777" w:rsidR="00FC7278" w:rsidRPr="00CE51C8" w:rsidRDefault="00FC7278" w:rsidP="00FC7278">
      <w:pPr>
        <w:jc w:val="left"/>
      </w:pPr>
    </w:p>
    <w:p w14:paraId="58ADE27E" w14:textId="77777777" w:rsidR="00FC7278" w:rsidRPr="00FF4CF6" w:rsidRDefault="00FC7278" w:rsidP="00FC7278">
      <w:pPr>
        <w:jc w:val="left"/>
      </w:pPr>
      <w:r w:rsidRPr="00CE51C8">
        <w:t xml:space="preserve">The </w:t>
      </w:r>
      <w:r w:rsidRPr="00FF4CF6">
        <w:t>security</w:t>
      </w:r>
      <w:r w:rsidRPr="00CE51C8">
        <w:t xml:space="preserve"> </w:t>
      </w:r>
      <w:r w:rsidRPr="00FF4CF6">
        <w:t>drawing,</w:t>
      </w:r>
      <w:r w:rsidRPr="00CE51C8">
        <w:t xml:space="preserve"> </w:t>
      </w:r>
      <w:r w:rsidRPr="00FF4CF6">
        <w:t>layout</w:t>
      </w:r>
      <w:r w:rsidRPr="00CE51C8">
        <w:t xml:space="preserve"> </w:t>
      </w:r>
      <w:r w:rsidRPr="00FF4CF6">
        <w:t xml:space="preserve">or </w:t>
      </w:r>
      <w:r w:rsidRPr="00CE51C8">
        <w:t xml:space="preserve">plan </w:t>
      </w:r>
      <w:r w:rsidRPr="00FF4CF6">
        <w:t>shall</w:t>
      </w:r>
      <w:r w:rsidRPr="00CE51C8">
        <w:t xml:space="preserve"> </w:t>
      </w:r>
      <w:r w:rsidRPr="00FF4CF6">
        <w:t>be</w:t>
      </w:r>
      <w:r w:rsidRPr="00CE51C8">
        <w:t xml:space="preserve"> in </w:t>
      </w:r>
      <w:r>
        <w:t>DWG</w:t>
      </w:r>
      <w:r w:rsidRPr="00CE51C8">
        <w:t xml:space="preserve"> </w:t>
      </w:r>
      <w:r w:rsidRPr="00FF4CF6">
        <w:t xml:space="preserve">+ </w:t>
      </w:r>
      <w:r>
        <w:t>PDF</w:t>
      </w:r>
      <w:r w:rsidRPr="00FF4CF6">
        <w:t>.</w:t>
      </w:r>
      <w:r w:rsidRPr="00CE51C8">
        <w:t xml:space="preserve"> The</w:t>
      </w:r>
      <w:r>
        <w:t xml:space="preserve"> PDF</w:t>
      </w:r>
      <w:r w:rsidRPr="00FF4CF6">
        <w:t xml:space="preserve"> format</w:t>
      </w:r>
      <w:r w:rsidRPr="00CE51C8">
        <w:t xml:space="preserve"> </w:t>
      </w:r>
      <w:r w:rsidRPr="00FF4CF6">
        <w:t>shall</w:t>
      </w:r>
      <w:r w:rsidRPr="00CE51C8">
        <w:t xml:space="preserve"> have </w:t>
      </w:r>
      <w:r w:rsidRPr="00FF4CF6">
        <w:t>a</w:t>
      </w:r>
      <w:r w:rsidRPr="00CE51C8">
        <w:t xml:space="preserve"> </w:t>
      </w:r>
      <w:r w:rsidRPr="00FF4CF6">
        <w:t>security</w:t>
      </w:r>
      <w:r w:rsidRPr="00CE51C8">
        <w:t xml:space="preserve"> </w:t>
      </w:r>
      <w:r w:rsidRPr="00FF4CF6">
        <w:t>layer</w:t>
      </w:r>
      <w:r w:rsidRPr="00CE51C8">
        <w:t xml:space="preserve"> </w:t>
      </w:r>
      <w:r w:rsidRPr="00FF4CF6">
        <w:t>separating</w:t>
      </w:r>
      <w:r w:rsidRPr="00CE51C8">
        <w:t xml:space="preserve"> it </w:t>
      </w:r>
      <w:r w:rsidRPr="00FF4CF6">
        <w:t>from</w:t>
      </w:r>
      <w:r w:rsidRPr="00CE51C8">
        <w:t xml:space="preserve"> </w:t>
      </w:r>
      <w:r w:rsidRPr="00FF4CF6">
        <w:t>fire,</w:t>
      </w:r>
      <w:r w:rsidRPr="00CE51C8">
        <w:t xml:space="preserve"> </w:t>
      </w:r>
      <w:r w:rsidRPr="00FF4CF6">
        <w:t>electrical</w:t>
      </w:r>
      <w:r w:rsidRPr="00CE51C8">
        <w:t xml:space="preserve"> </w:t>
      </w:r>
      <w:r w:rsidRPr="00FF4CF6">
        <w:t>or</w:t>
      </w:r>
      <w:r w:rsidRPr="00CE51C8">
        <w:t xml:space="preserve"> other </w:t>
      </w:r>
      <w:r w:rsidRPr="00FF4CF6">
        <w:t>services.</w:t>
      </w:r>
    </w:p>
    <w:p w14:paraId="4D545119" w14:textId="77777777" w:rsidR="00FC7278" w:rsidRDefault="00FC7278" w:rsidP="00FC7278">
      <w:pPr>
        <w:jc w:val="left"/>
      </w:pPr>
      <w:r w:rsidRPr="00FF4CF6">
        <w:t>Supply</w:t>
      </w:r>
      <w:r w:rsidRPr="00CE51C8">
        <w:t xml:space="preserve"> </w:t>
      </w:r>
      <w:r w:rsidRPr="00FF4CF6">
        <w:t>to</w:t>
      </w:r>
      <w:r w:rsidRPr="00CE51C8">
        <w:t xml:space="preserve"> </w:t>
      </w:r>
      <w:r w:rsidRPr="00FF4CF6">
        <w:t>Campus</w:t>
      </w:r>
      <w:r w:rsidRPr="00CE51C8">
        <w:t xml:space="preserve"> </w:t>
      </w:r>
      <w:r w:rsidRPr="00FF4CF6">
        <w:t>Management</w:t>
      </w:r>
      <w:r w:rsidRPr="00CE51C8">
        <w:t xml:space="preserve"> </w:t>
      </w:r>
      <w:r w:rsidRPr="00FF4CF6">
        <w:t>as</w:t>
      </w:r>
      <w:r>
        <w:t xml:space="preserve"> part of </w:t>
      </w:r>
      <w:r w:rsidRPr="00CE51C8">
        <w:t xml:space="preserve">As </w:t>
      </w:r>
      <w:r w:rsidRPr="00FF4CF6">
        <w:t>Constructed</w:t>
      </w:r>
      <w:r w:rsidRPr="00CE51C8">
        <w:t xml:space="preserve"> Project </w:t>
      </w:r>
      <w:r w:rsidRPr="00FF4CF6">
        <w:t>data</w:t>
      </w:r>
      <w:r w:rsidRPr="00CE51C8">
        <w:t xml:space="preserve"> </w:t>
      </w:r>
      <w:r w:rsidRPr="00FF4CF6">
        <w:t>package.</w:t>
      </w:r>
    </w:p>
    <w:p w14:paraId="36B80FD0" w14:textId="77777777" w:rsidR="00FC6658" w:rsidRDefault="00FC6658" w:rsidP="00FC7278">
      <w:pPr>
        <w:jc w:val="left"/>
      </w:pPr>
    </w:p>
    <w:p w14:paraId="4E436F56" w14:textId="77777777" w:rsidR="003B0391" w:rsidRDefault="003B0391" w:rsidP="00FC7278">
      <w:pPr>
        <w:jc w:val="left"/>
      </w:pPr>
    </w:p>
    <w:p w14:paraId="0C1308BE" w14:textId="77777777" w:rsidR="003B0391" w:rsidRDefault="003B0391" w:rsidP="00FC7278">
      <w:pPr>
        <w:jc w:val="left"/>
      </w:pPr>
    </w:p>
    <w:p w14:paraId="514313F9" w14:textId="77777777" w:rsidR="006968FB" w:rsidRPr="00D7010B" w:rsidRDefault="006968FB" w:rsidP="00653DA3">
      <w:pPr>
        <w:pStyle w:val="Heading1"/>
        <w:numPr>
          <w:ilvl w:val="0"/>
          <w:numId w:val="0"/>
        </w:numPr>
        <w:sectPr w:rsidR="006968FB" w:rsidRPr="00D7010B" w:rsidSect="00653DA3">
          <w:headerReference w:type="default" r:id="rId12"/>
          <w:footerReference w:type="default" r:id="rId13"/>
          <w:pgSz w:w="11907" w:h="16860"/>
          <w:pgMar w:top="2495" w:right="1134" w:bottom="1418" w:left="964" w:header="720" w:footer="851" w:gutter="0"/>
          <w:cols w:space="720"/>
          <w:noEndnote/>
        </w:sectPr>
      </w:pPr>
    </w:p>
    <w:p w14:paraId="15622514" w14:textId="77777777" w:rsidR="006968FB" w:rsidRPr="00D7010B" w:rsidRDefault="001A06C5" w:rsidP="00653DA3">
      <w:pPr>
        <w:pStyle w:val="Heading1"/>
      </w:pPr>
      <w:bookmarkStart w:id="1865" w:name="_Toc19278760"/>
      <w:r>
        <w:lastRenderedPageBreak/>
        <w:t>Appendix A – Drawing / Manual / Specification Matrix</w:t>
      </w:r>
      <w:bookmarkEnd w:id="1865"/>
    </w:p>
    <w:tbl>
      <w:tblPr>
        <w:tblpPr w:leftFromText="180" w:rightFromText="180" w:vertAnchor="page" w:horzAnchor="margin" w:tblpY="3533"/>
        <w:tblW w:w="10314" w:type="dxa"/>
        <w:tblLook w:val="04A0" w:firstRow="1" w:lastRow="0" w:firstColumn="1" w:lastColumn="0" w:noHBand="0" w:noVBand="1"/>
      </w:tblPr>
      <w:tblGrid>
        <w:gridCol w:w="3794"/>
        <w:gridCol w:w="1559"/>
        <w:gridCol w:w="1559"/>
        <w:gridCol w:w="426"/>
        <w:gridCol w:w="1550"/>
        <w:gridCol w:w="222"/>
        <w:gridCol w:w="222"/>
        <w:gridCol w:w="222"/>
        <w:gridCol w:w="222"/>
        <w:gridCol w:w="300"/>
        <w:gridCol w:w="238"/>
      </w:tblGrid>
      <w:tr w:rsidR="001A06C5" w:rsidRPr="00050E28" w14:paraId="533D318E" w14:textId="77777777" w:rsidTr="001A06C5">
        <w:trPr>
          <w:trHeight w:val="979"/>
        </w:trPr>
        <w:tc>
          <w:tcPr>
            <w:tcW w:w="3794" w:type="dxa"/>
            <w:tcBorders>
              <w:top w:val="single" w:sz="4" w:space="0" w:color="000000"/>
              <w:left w:val="single" w:sz="4" w:space="0" w:color="000000"/>
              <w:bottom w:val="nil"/>
              <w:right w:val="nil"/>
            </w:tcBorders>
            <w:shd w:val="clear" w:color="auto" w:fill="auto"/>
            <w:hideMark/>
          </w:tcPr>
          <w:p w14:paraId="71354023"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3118" w:type="dxa"/>
            <w:gridSpan w:val="2"/>
            <w:tcBorders>
              <w:top w:val="single" w:sz="4" w:space="0" w:color="000000"/>
              <w:left w:val="nil"/>
              <w:bottom w:val="single" w:sz="4" w:space="0" w:color="000000"/>
              <w:right w:val="nil"/>
            </w:tcBorders>
            <w:shd w:val="clear" w:color="000000" w:fill="333399"/>
            <w:hideMark/>
          </w:tcPr>
          <w:p w14:paraId="22EA70AF" w14:textId="77777777" w:rsidR="001A06C5" w:rsidRPr="00050E28" w:rsidRDefault="001A06C5" w:rsidP="001A06C5">
            <w:pPr>
              <w:widowControl/>
              <w:autoSpaceDE/>
              <w:autoSpaceDN/>
              <w:adjustRightInd/>
              <w:spacing w:after="0" w:line="240" w:lineRule="auto"/>
              <w:ind w:left="0" w:right="0"/>
              <w:jc w:val="left"/>
              <w:rPr>
                <w:rFonts w:eastAsia="Times New Roman"/>
                <w:b/>
                <w:bCs/>
              </w:rPr>
            </w:pPr>
            <w:r w:rsidRPr="00050E28">
              <w:rPr>
                <w:rFonts w:eastAsia="Times New Roman"/>
                <w:b/>
                <w:bCs/>
                <w:color w:val="FFFFFF"/>
              </w:rPr>
              <w:t>Drawings Only</w:t>
            </w:r>
          </w:p>
        </w:tc>
        <w:tc>
          <w:tcPr>
            <w:tcW w:w="426" w:type="dxa"/>
            <w:tcBorders>
              <w:top w:val="single" w:sz="4" w:space="0" w:color="000000"/>
              <w:left w:val="nil"/>
              <w:bottom w:val="nil"/>
              <w:right w:val="single" w:sz="4" w:space="0" w:color="000000"/>
            </w:tcBorders>
            <w:shd w:val="clear" w:color="auto" w:fill="auto"/>
            <w:hideMark/>
          </w:tcPr>
          <w:p w14:paraId="16F1A7B1"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000000" w:fill="333399"/>
            <w:hideMark/>
          </w:tcPr>
          <w:p w14:paraId="4FBAFB08" w14:textId="77777777" w:rsidR="001A06C5" w:rsidRPr="00050E28" w:rsidRDefault="001A06C5" w:rsidP="001A06C5">
            <w:pPr>
              <w:widowControl/>
              <w:autoSpaceDE/>
              <w:autoSpaceDN/>
              <w:adjustRightInd/>
              <w:spacing w:after="0" w:line="240" w:lineRule="auto"/>
              <w:ind w:left="0" w:right="0"/>
              <w:jc w:val="left"/>
              <w:rPr>
                <w:rFonts w:eastAsia="Times New Roman"/>
                <w:b/>
                <w:bCs/>
              </w:rPr>
            </w:pPr>
            <w:r w:rsidRPr="00050E28">
              <w:rPr>
                <w:rFonts w:eastAsia="Times New Roman"/>
                <w:b/>
                <w:bCs/>
                <w:color w:val="FFFFFF"/>
              </w:rPr>
              <w:t>Manuals / Specifications / Test / Other Data</w:t>
            </w:r>
          </w:p>
        </w:tc>
      </w:tr>
      <w:tr w:rsidR="001A06C5" w:rsidRPr="00050E28" w14:paraId="77B16771" w14:textId="77777777" w:rsidTr="001A06C5">
        <w:trPr>
          <w:trHeight w:val="300"/>
        </w:trPr>
        <w:tc>
          <w:tcPr>
            <w:tcW w:w="3794" w:type="dxa"/>
            <w:tcBorders>
              <w:top w:val="nil"/>
              <w:left w:val="single" w:sz="4" w:space="0" w:color="000000"/>
              <w:bottom w:val="nil"/>
              <w:right w:val="single" w:sz="4" w:space="0" w:color="000000"/>
            </w:tcBorders>
            <w:shd w:val="clear" w:color="auto" w:fill="auto"/>
            <w:hideMark/>
          </w:tcPr>
          <w:p w14:paraId="6DA2F1A5"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3118" w:type="dxa"/>
            <w:gridSpan w:val="2"/>
            <w:tcBorders>
              <w:top w:val="single" w:sz="4" w:space="0" w:color="000000"/>
              <w:left w:val="nil"/>
              <w:bottom w:val="nil"/>
              <w:right w:val="single" w:sz="4" w:space="0" w:color="000000"/>
            </w:tcBorders>
            <w:shd w:val="clear" w:color="auto" w:fill="auto"/>
            <w:hideMark/>
          </w:tcPr>
          <w:p w14:paraId="1F1D37B6" w14:textId="77777777" w:rsidR="001A06C5" w:rsidRPr="00050E28" w:rsidRDefault="001A06C5" w:rsidP="001A06C5">
            <w:pPr>
              <w:widowControl/>
              <w:autoSpaceDE/>
              <w:autoSpaceDN/>
              <w:adjustRightInd/>
              <w:spacing w:after="0" w:line="240" w:lineRule="auto"/>
              <w:ind w:left="0" w:right="0"/>
              <w:jc w:val="center"/>
              <w:rPr>
                <w:rFonts w:eastAsia="Times New Roman"/>
              </w:rPr>
            </w:pPr>
            <w:r w:rsidRPr="00050E28">
              <w:rPr>
                <w:rFonts w:eastAsia="Times New Roman"/>
              </w:rPr>
              <w:t>Format *</w:t>
            </w:r>
          </w:p>
        </w:tc>
        <w:tc>
          <w:tcPr>
            <w:tcW w:w="426" w:type="dxa"/>
            <w:tcBorders>
              <w:top w:val="nil"/>
              <w:left w:val="nil"/>
              <w:bottom w:val="nil"/>
              <w:right w:val="single" w:sz="4" w:space="0" w:color="000000"/>
            </w:tcBorders>
            <w:shd w:val="clear" w:color="auto" w:fill="auto"/>
            <w:hideMark/>
          </w:tcPr>
          <w:p w14:paraId="3EEF02D4"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nil"/>
              <w:right w:val="single" w:sz="4" w:space="0" w:color="000000"/>
            </w:tcBorders>
            <w:shd w:val="clear" w:color="auto" w:fill="auto"/>
            <w:hideMark/>
          </w:tcPr>
          <w:p w14:paraId="724C6451" w14:textId="77777777" w:rsidR="001A06C5" w:rsidRPr="00050E28" w:rsidRDefault="001A06C5" w:rsidP="001A06C5">
            <w:pPr>
              <w:widowControl/>
              <w:autoSpaceDE/>
              <w:autoSpaceDN/>
              <w:adjustRightInd/>
              <w:spacing w:after="0" w:line="240" w:lineRule="auto"/>
              <w:ind w:left="0" w:right="0"/>
              <w:jc w:val="center"/>
              <w:rPr>
                <w:rFonts w:eastAsia="Times New Roman"/>
              </w:rPr>
            </w:pPr>
            <w:r w:rsidRPr="00050E28">
              <w:rPr>
                <w:rFonts w:eastAsia="Times New Roman"/>
              </w:rPr>
              <w:t>Format *</w:t>
            </w:r>
          </w:p>
        </w:tc>
      </w:tr>
      <w:tr w:rsidR="001A06C5" w:rsidRPr="00050E28" w14:paraId="12DB0EBB" w14:textId="77777777" w:rsidTr="001A06C5">
        <w:trPr>
          <w:trHeight w:val="540"/>
        </w:trPr>
        <w:tc>
          <w:tcPr>
            <w:tcW w:w="3794" w:type="dxa"/>
            <w:tcBorders>
              <w:top w:val="nil"/>
              <w:left w:val="single" w:sz="4" w:space="0" w:color="000000"/>
              <w:bottom w:val="single" w:sz="4" w:space="0" w:color="auto"/>
              <w:right w:val="single" w:sz="4" w:space="0" w:color="000000"/>
            </w:tcBorders>
            <w:shd w:val="clear" w:color="auto" w:fill="auto"/>
            <w:hideMark/>
          </w:tcPr>
          <w:p w14:paraId="6BDA492B" w14:textId="77777777" w:rsidR="001A06C5" w:rsidRPr="00050E28" w:rsidRDefault="001A06C5" w:rsidP="001A06C5">
            <w:pPr>
              <w:widowControl/>
              <w:autoSpaceDE/>
              <w:autoSpaceDN/>
              <w:adjustRightInd/>
              <w:spacing w:after="0" w:line="240" w:lineRule="auto"/>
              <w:ind w:left="0" w:right="0"/>
              <w:jc w:val="left"/>
              <w:rPr>
                <w:rFonts w:eastAsia="Times New Roman"/>
                <w:i/>
                <w:iCs/>
              </w:rPr>
            </w:pPr>
            <w:r w:rsidRPr="00050E28">
              <w:rPr>
                <w:rFonts w:eastAsia="Times New Roman"/>
                <w:i/>
                <w:iCs/>
              </w:rPr>
              <w:t>Important - The Drawing Register must be supplied with all drawings</w:t>
            </w:r>
          </w:p>
        </w:tc>
        <w:tc>
          <w:tcPr>
            <w:tcW w:w="3118" w:type="dxa"/>
            <w:gridSpan w:val="2"/>
            <w:tcBorders>
              <w:top w:val="nil"/>
              <w:left w:val="nil"/>
              <w:bottom w:val="single" w:sz="4" w:space="0" w:color="auto"/>
              <w:right w:val="single" w:sz="4" w:space="0" w:color="000000"/>
            </w:tcBorders>
            <w:shd w:val="clear" w:color="auto" w:fill="auto"/>
            <w:vAlign w:val="center"/>
            <w:hideMark/>
          </w:tcPr>
          <w:p w14:paraId="3035DED9" w14:textId="77777777" w:rsidR="001A06C5" w:rsidRPr="00050E28" w:rsidRDefault="001A06C5" w:rsidP="001A06C5">
            <w:pPr>
              <w:widowControl/>
              <w:autoSpaceDE/>
              <w:autoSpaceDN/>
              <w:adjustRightInd/>
              <w:spacing w:after="0" w:line="240" w:lineRule="auto"/>
              <w:ind w:left="0" w:right="0"/>
              <w:jc w:val="center"/>
              <w:rPr>
                <w:rFonts w:eastAsia="Times New Roman"/>
                <w:b/>
                <w:bCs/>
              </w:rPr>
            </w:pPr>
            <w:r w:rsidRPr="00050E28">
              <w:rPr>
                <w:rFonts w:eastAsia="Times New Roman"/>
                <w:b/>
                <w:bCs/>
              </w:rPr>
              <w:t>CAD</w:t>
            </w:r>
          </w:p>
        </w:tc>
        <w:tc>
          <w:tcPr>
            <w:tcW w:w="426" w:type="dxa"/>
            <w:tcBorders>
              <w:top w:val="nil"/>
              <w:left w:val="nil"/>
              <w:bottom w:val="nil"/>
              <w:right w:val="single" w:sz="4" w:space="0" w:color="000000"/>
            </w:tcBorders>
            <w:shd w:val="clear" w:color="auto" w:fill="auto"/>
            <w:hideMark/>
          </w:tcPr>
          <w:p w14:paraId="1DB2F7C9"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nil"/>
              <w:left w:val="nil"/>
              <w:bottom w:val="single" w:sz="4" w:space="0" w:color="auto"/>
              <w:right w:val="single" w:sz="4" w:space="0" w:color="000000"/>
            </w:tcBorders>
            <w:shd w:val="clear" w:color="auto" w:fill="auto"/>
            <w:vAlign w:val="center"/>
            <w:hideMark/>
          </w:tcPr>
          <w:p w14:paraId="75D8A266" w14:textId="77777777" w:rsidR="001A06C5" w:rsidRPr="00050E28" w:rsidRDefault="001A06C5" w:rsidP="001A06C5">
            <w:pPr>
              <w:widowControl/>
              <w:autoSpaceDE/>
              <w:autoSpaceDN/>
              <w:adjustRightInd/>
              <w:spacing w:after="0" w:line="240" w:lineRule="auto"/>
              <w:ind w:left="0" w:right="0"/>
              <w:jc w:val="center"/>
              <w:rPr>
                <w:rFonts w:eastAsia="Times New Roman"/>
                <w:b/>
                <w:bCs/>
              </w:rPr>
            </w:pPr>
            <w:r w:rsidRPr="00050E28">
              <w:rPr>
                <w:rFonts w:eastAsia="Times New Roman"/>
                <w:b/>
                <w:bCs/>
              </w:rPr>
              <w:t>Adobe</w:t>
            </w:r>
          </w:p>
        </w:tc>
      </w:tr>
      <w:tr w:rsidR="001A06C5" w:rsidRPr="00050E28" w14:paraId="73A2FC09" w14:textId="77777777" w:rsidTr="001A06C5">
        <w:trPr>
          <w:trHeight w:val="319"/>
        </w:trPr>
        <w:tc>
          <w:tcPr>
            <w:tcW w:w="3794" w:type="dxa"/>
            <w:tcBorders>
              <w:top w:val="single" w:sz="4" w:space="0" w:color="auto"/>
              <w:left w:val="single" w:sz="4" w:space="0" w:color="000000"/>
              <w:bottom w:val="single" w:sz="4" w:space="0" w:color="000000"/>
              <w:right w:val="nil"/>
            </w:tcBorders>
            <w:shd w:val="clear" w:color="auto" w:fill="auto"/>
            <w:vAlign w:val="center"/>
            <w:hideMark/>
          </w:tcPr>
          <w:p w14:paraId="78D0D028" w14:textId="77777777" w:rsidR="001A06C5" w:rsidRPr="00050E28" w:rsidRDefault="001A06C5" w:rsidP="001A06C5">
            <w:pPr>
              <w:widowControl/>
              <w:autoSpaceDE/>
              <w:autoSpaceDN/>
              <w:adjustRightInd/>
              <w:spacing w:after="0" w:line="240" w:lineRule="auto"/>
              <w:ind w:left="0" w:right="0"/>
              <w:jc w:val="left"/>
              <w:rPr>
                <w:rFonts w:eastAsia="Times New Roman"/>
                <w:b/>
                <w:bCs/>
              </w:rPr>
            </w:pPr>
            <w:r w:rsidRPr="00050E28">
              <w:rPr>
                <w:rFonts w:eastAsia="Times New Roman"/>
                <w:b/>
                <w:bCs/>
              </w:rPr>
              <w:t>Discipline</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DCE7F85" w14:textId="77777777" w:rsidR="001A06C5" w:rsidRPr="00050E28" w:rsidRDefault="001A06C5" w:rsidP="001A06C5">
            <w:pPr>
              <w:widowControl/>
              <w:autoSpaceDE/>
              <w:autoSpaceDN/>
              <w:adjustRightInd/>
              <w:spacing w:after="0" w:line="240" w:lineRule="auto"/>
              <w:ind w:left="0" w:right="0"/>
              <w:jc w:val="center"/>
              <w:rPr>
                <w:rFonts w:eastAsia="Times New Roman"/>
                <w:b/>
                <w:bCs/>
              </w:rPr>
            </w:pPr>
            <w:r w:rsidRPr="00050E28">
              <w:rPr>
                <w:rFonts w:eastAsia="Times New Roman"/>
                <w:b/>
                <w:bCs/>
              </w:rPr>
              <w:t>.dwg</w:t>
            </w:r>
          </w:p>
        </w:tc>
        <w:tc>
          <w:tcPr>
            <w:tcW w:w="1559" w:type="dxa"/>
            <w:tcBorders>
              <w:top w:val="nil"/>
              <w:left w:val="nil"/>
              <w:bottom w:val="single" w:sz="4" w:space="0" w:color="auto"/>
              <w:right w:val="single" w:sz="4" w:space="0" w:color="auto"/>
            </w:tcBorders>
            <w:shd w:val="clear" w:color="auto" w:fill="auto"/>
            <w:vAlign w:val="center"/>
            <w:hideMark/>
          </w:tcPr>
          <w:p w14:paraId="75FF0E38" w14:textId="77777777" w:rsidR="001A06C5" w:rsidRPr="00050E28" w:rsidRDefault="001A06C5" w:rsidP="001A06C5">
            <w:pPr>
              <w:widowControl/>
              <w:autoSpaceDE/>
              <w:autoSpaceDN/>
              <w:adjustRightInd/>
              <w:spacing w:after="0" w:line="240" w:lineRule="auto"/>
              <w:ind w:left="0" w:right="0"/>
              <w:jc w:val="center"/>
              <w:rPr>
                <w:rFonts w:eastAsia="Times New Roman"/>
                <w:b/>
                <w:bCs/>
              </w:rPr>
            </w:pPr>
            <w:r w:rsidRPr="00050E28">
              <w:rPr>
                <w:rFonts w:eastAsia="Times New Roman"/>
                <w:b/>
                <w:bCs/>
              </w:rPr>
              <w:t>.rvt **</w:t>
            </w:r>
          </w:p>
        </w:tc>
        <w:tc>
          <w:tcPr>
            <w:tcW w:w="426" w:type="dxa"/>
            <w:tcBorders>
              <w:top w:val="nil"/>
              <w:left w:val="nil"/>
              <w:bottom w:val="nil"/>
              <w:right w:val="single" w:sz="4" w:space="0" w:color="000000"/>
            </w:tcBorders>
            <w:shd w:val="clear" w:color="auto" w:fill="auto"/>
            <w:hideMark/>
          </w:tcPr>
          <w:p w14:paraId="54D172C1"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p>
        </w:tc>
        <w:tc>
          <w:tcPr>
            <w:tcW w:w="2976" w:type="dxa"/>
            <w:gridSpan w:val="7"/>
            <w:tcBorders>
              <w:top w:val="single" w:sz="4" w:space="0" w:color="auto"/>
              <w:left w:val="nil"/>
              <w:bottom w:val="single" w:sz="4" w:space="0" w:color="000000"/>
              <w:right w:val="single" w:sz="4" w:space="0" w:color="000000"/>
            </w:tcBorders>
            <w:shd w:val="clear" w:color="auto" w:fill="auto"/>
            <w:vAlign w:val="center"/>
            <w:hideMark/>
          </w:tcPr>
          <w:p w14:paraId="022C2C0F" w14:textId="77777777" w:rsidR="001A06C5" w:rsidRPr="00050E28" w:rsidRDefault="001A06C5" w:rsidP="001A06C5">
            <w:pPr>
              <w:widowControl/>
              <w:autoSpaceDE/>
              <w:autoSpaceDN/>
              <w:adjustRightInd/>
              <w:spacing w:after="0" w:line="240" w:lineRule="auto"/>
              <w:ind w:left="0" w:right="0"/>
              <w:jc w:val="center"/>
              <w:rPr>
                <w:rFonts w:eastAsia="Times New Roman"/>
                <w:b/>
                <w:bCs/>
              </w:rPr>
            </w:pPr>
            <w:r w:rsidRPr="00050E28">
              <w:rPr>
                <w:rFonts w:eastAsia="Times New Roman"/>
                <w:b/>
                <w:bCs/>
              </w:rPr>
              <w:t>.pdf</w:t>
            </w:r>
          </w:p>
        </w:tc>
      </w:tr>
      <w:tr w:rsidR="001A06C5" w:rsidRPr="00050E28" w14:paraId="6C0F8EB3"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4EABD524"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Architectural</w:t>
            </w:r>
          </w:p>
        </w:tc>
        <w:tc>
          <w:tcPr>
            <w:tcW w:w="1559" w:type="dxa"/>
            <w:tcBorders>
              <w:top w:val="nil"/>
              <w:left w:val="nil"/>
              <w:bottom w:val="single" w:sz="4" w:space="0" w:color="000000"/>
              <w:right w:val="nil"/>
            </w:tcBorders>
            <w:shd w:val="clear" w:color="auto" w:fill="auto"/>
            <w:hideMark/>
          </w:tcPr>
          <w:p w14:paraId="311C97D3"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30F95A03"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68FEEF31"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172B1D4B"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214D154D"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2BE25BAB"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Structural</w:t>
            </w:r>
          </w:p>
        </w:tc>
        <w:tc>
          <w:tcPr>
            <w:tcW w:w="1559" w:type="dxa"/>
            <w:tcBorders>
              <w:top w:val="nil"/>
              <w:left w:val="nil"/>
              <w:bottom w:val="single" w:sz="4" w:space="0" w:color="000000"/>
              <w:right w:val="nil"/>
            </w:tcBorders>
            <w:shd w:val="clear" w:color="auto" w:fill="auto"/>
            <w:hideMark/>
          </w:tcPr>
          <w:p w14:paraId="25E385AA"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248B9CBB"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1B0880D6"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30434F7C"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5134AD9D"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2536E8DE"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Electrical</w:t>
            </w:r>
          </w:p>
        </w:tc>
        <w:tc>
          <w:tcPr>
            <w:tcW w:w="1559" w:type="dxa"/>
            <w:tcBorders>
              <w:top w:val="nil"/>
              <w:left w:val="nil"/>
              <w:bottom w:val="single" w:sz="4" w:space="0" w:color="000000"/>
              <w:right w:val="nil"/>
            </w:tcBorders>
            <w:shd w:val="clear" w:color="auto" w:fill="auto"/>
            <w:hideMark/>
          </w:tcPr>
          <w:p w14:paraId="46904179"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272C9AF9"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7541F807"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7ED51FDF"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34709DC5"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6CF546C2"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Mechanical</w:t>
            </w:r>
          </w:p>
        </w:tc>
        <w:tc>
          <w:tcPr>
            <w:tcW w:w="1559" w:type="dxa"/>
            <w:tcBorders>
              <w:top w:val="nil"/>
              <w:left w:val="nil"/>
              <w:bottom w:val="single" w:sz="4" w:space="0" w:color="000000"/>
              <w:right w:val="nil"/>
            </w:tcBorders>
            <w:shd w:val="clear" w:color="auto" w:fill="auto"/>
            <w:hideMark/>
          </w:tcPr>
          <w:p w14:paraId="18A881CE"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13888319"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7719FF97"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3B6F35D2"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4406AC59"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5F61584B"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Hydraulic</w:t>
            </w:r>
          </w:p>
        </w:tc>
        <w:tc>
          <w:tcPr>
            <w:tcW w:w="1559" w:type="dxa"/>
            <w:tcBorders>
              <w:top w:val="nil"/>
              <w:left w:val="nil"/>
              <w:bottom w:val="single" w:sz="4" w:space="0" w:color="000000"/>
              <w:right w:val="nil"/>
            </w:tcBorders>
            <w:shd w:val="clear" w:color="auto" w:fill="auto"/>
            <w:hideMark/>
          </w:tcPr>
          <w:p w14:paraId="34852B42"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73D96009"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75462A09"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1FC78359"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19B45808"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4F0EA2F4"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Fire Services</w:t>
            </w:r>
          </w:p>
        </w:tc>
        <w:tc>
          <w:tcPr>
            <w:tcW w:w="1559" w:type="dxa"/>
            <w:tcBorders>
              <w:top w:val="nil"/>
              <w:left w:val="nil"/>
              <w:bottom w:val="single" w:sz="4" w:space="0" w:color="000000"/>
              <w:right w:val="nil"/>
            </w:tcBorders>
            <w:shd w:val="clear" w:color="auto" w:fill="auto"/>
            <w:hideMark/>
          </w:tcPr>
          <w:p w14:paraId="7F8E558F"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127556DF"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3A926FAB"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1ED2D7FA"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46080710"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36A1E5F3"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Communications</w:t>
            </w:r>
          </w:p>
        </w:tc>
        <w:tc>
          <w:tcPr>
            <w:tcW w:w="1559" w:type="dxa"/>
            <w:tcBorders>
              <w:top w:val="nil"/>
              <w:left w:val="nil"/>
              <w:bottom w:val="single" w:sz="4" w:space="0" w:color="000000"/>
              <w:right w:val="nil"/>
            </w:tcBorders>
            <w:shd w:val="clear" w:color="auto" w:fill="auto"/>
            <w:hideMark/>
          </w:tcPr>
          <w:p w14:paraId="7BFF7A35"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130048C7"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0CF4C826"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25AF02B8"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4AC33E27"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3D03CFD2"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Security</w:t>
            </w:r>
          </w:p>
        </w:tc>
        <w:tc>
          <w:tcPr>
            <w:tcW w:w="1559" w:type="dxa"/>
            <w:tcBorders>
              <w:top w:val="nil"/>
              <w:left w:val="nil"/>
              <w:bottom w:val="single" w:sz="4" w:space="0" w:color="000000"/>
              <w:right w:val="nil"/>
            </w:tcBorders>
            <w:shd w:val="clear" w:color="auto" w:fill="auto"/>
            <w:hideMark/>
          </w:tcPr>
          <w:p w14:paraId="5648916A"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38FF7F74"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3CC946DA"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10AFFE80"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563D3D61"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3F344D36"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Landscape</w:t>
            </w:r>
          </w:p>
        </w:tc>
        <w:tc>
          <w:tcPr>
            <w:tcW w:w="1559" w:type="dxa"/>
            <w:tcBorders>
              <w:top w:val="nil"/>
              <w:left w:val="nil"/>
              <w:bottom w:val="single" w:sz="4" w:space="0" w:color="000000"/>
              <w:right w:val="nil"/>
            </w:tcBorders>
            <w:shd w:val="clear" w:color="auto" w:fill="auto"/>
            <w:hideMark/>
          </w:tcPr>
          <w:p w14:paraId="5482F1CC"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3E830F81"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44F68D06"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418CEBC2"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018F6A36"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06688C28"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Irrigation</w:t>
            </w:r>
          </w:p>
        </w:tc>
        <w:tc>
          <w:tcPr>
            <w:tcW w:w="1559" w:type="dxa"/>
            <w:tcBorders>
              <w:top w:val="nil"/>
              <w:left w:val="nil"/>
              <w:bottom w:val="single" w:sz="4" w:space="0" w:color="000000"/>
              <w:right w:val="nil"/>
            </w:tcBorders>
            <w:shd w:val="clear" w:color="auto" w:fill="auto"/>
            <w:hideMark/>
          </w:tcPr>
          <w:p w14:paraId="73D58CCE"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1559" w:type="dxa"/>
            <w:tcBorders>
              <w:top w:val="nil"/>
              <w:left w:val="single" w:sz="4" w:space="0" w:color="000000"/>
              <w:bottom w:val="single" w:sz="4" w:space="0" w:color="000000"/>
              <w:right w:val="nil"/>
            </w:tcBorders>
            <w:shd w:val="clear" w:color="auto" w:fill="auto"/>
            <w:hideMark/>
          </w:tcPr>
          <w:p w14:paraId="6287B677"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c>
          <w:tcPr>
            <w:tcW w:w="426" w:type="dxa"/>
            <w:tcBorders>
              <w:top w:val="nil"/>
              <w:left w:val="single" w:sz="4" w:space="0" w:color="000000"/>
              <w:bottom w:val="nil"/>
              <w:right w:val="single" w:sz="4" w:space="0" w:color="000000"/>
            </w:tcBorders>
            <w:shd w:val="clear" w:color="auto" w:fill="auto"/>
            <w:hideMark/>
          </w:tcPr>
          <w:p w14:paraId="0B6FE859"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5F314E22"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10EF3A96" w14:textId="77777777" w:rsidTr="001A06C5">
        <w:trPr>
          <w:trHeight w:val="282"/>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75EA56C1"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Paint / Finishes</w:t>
            </w:r>
          </w:p>
        </w:tc>
        <w:tc>
          <w:tcPr>
            <w:tcW w:w="1559" w:type="dxa"/>
            <w:tcBorders>
              <w:top w:val="nil"/>
              <w:left w:val="nil"/>
              <w:bottom w:val="single" w:sz="4" w:space="0" w:color="000000"/>
              <w:right w:val="nil"/>
            </w:tcBorders>
            <w:shd w:val="clear" w:color="auto" w:fill="auto"/>
            <w:hideMark/>
          </w:tcPr>
          <w:p w14:paraId="3A0F32B6" w14:textId="77777777" w:rsidR="001A06C5" w:rsidRPr="00050E28" w:rsidRDefault="001A06C5" w:rsidP="001A06C5">
            <w:pPr>
              <w:widowControl/>
              <w:autoSpaceDE/>
              <w:autoSpaceDN/>
              <w:adjustRightInd/>
              <w:spacing w:after="0" w:line="240" w:lineRule="auto"/>
              <w:ind w:left="0" w:right="0"/>
              <w:jc w:val="center"/>
              <w:rPr>
                <w:rFonts w:eastAsia="Times New Roman"/>
              </w:rPr>
            </w:pPr>
            <w:r w:rsidRPr="00050E28">
              <w:rPr>
                <w:rFonts w:eastAsia="Times New Roman"/>
              </w:rPr>
              <w:t>-</w:t>
            </w:r>
          </w:p>
        </w:tc>
        <w:tc>
          <w:tcPr>
            <w:tcW w:w="1559" w:type="dxa"/>
            <w:tcBorders>
              <w:top w:val="nil"/>
              <w:left w:val="single" w:sz="4" w:space="0" w:color="000000"/>
              <w:bottom w:val="single" w:sz="4" w:space="0" w:color="000000"/>
              <w:right w:val="nil"/>
            </w:tcBorders>
            <w:shd w:val="clear" w:color="auto" w:fill="auto"/>
            <w:hideMark/>
          </w:tcPr>
          <w:p w14:paraId="74193439" w14:textId="77777777" w:rsidR="001A06C5" w:rsidRPr="00050E28" w:rsidRDefault="001A06C5" w:rsidP="001A06C5">
            <w:pPr>
              <w:widowControl/>
              <w:autoSpaceDE/>
              <w:autoSpaceDN/>
              <w:adjustRightInd/>
              <w:spacing w:after="0" w:line="240" w:lineRule="auto"/>
              <w:ind w:left="0" w:right="0"/>
              <w:jc w:val="center"/>
              <w:rPr>
                <w:rFonts w:eastAsia="Times New Roman"/>
              </w:rPr>
            </w:pPr>
            <w:r w:rsidRPr="00050E28">
              <w:rPr>
                <w:rFonts w:eastAsia="Times New Roman"/>
              </w:rPr>
              <w:t>-</w:t>
            </w:r>
          </w:p>
        </w:tc>
        <w:tc>
          <w:tcPr>
            <w:tcW w:w="426" w:type="dxa"/>
            <w:tcBorders>
              <w:top w:val="nil"/>
              <w:left w:val="single" w:sz="4" w:space="0" w:color="000000"/>
              <w:bottom w:val="nil"/>
              <w:right w:val="single" w:sz="4" w:space="0" w:color="000000"/>
            </w:tcBorders>
            <w:shd w:val="clear" w:color="auto" w:fill="auto"/>
            <w:hideMark/>
          </w:tcPr>
          <w:p w14:paraId="05F5732F"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34508AF2"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75AA476F" w14:textId="77777777" w:rsidTr="001A06C5">
        <w:trPr>
          <w:trHeight w:val="300"/>
        </w:trPr>
        <w:tc>
          <w:tcPr>
            <w:tcW w:w="3794" w:type="dxa"/>
            <w:tcBorders>
              <w:top w:val="single" w:sz="4" w:space="0" w:color="000000"/>
              <w:left w:val="single" w:sz="4" w:space="0" w:color="000000"/>
              <w:bottom w:val="single" w:sz="4" w:space="0" w:color="000000"/>
              <w:right w:val="single" w:sz="4" w:space="0" w:color="000000"/>
            </w:tcBorders>
            <w:shd w:val="clear" w:color="auto" w:fill="auto"/>
            <w:hideMark/>
          </w:tcPr>
          <w:p w14:paraId="44A749B5"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Test Reports / Other Data</w:t>
            </w:r>
          </w:p>
        </w:tc>
        <w:tc>
          <w:tcPr>
            <w:tcW w:w="1559" w:type="dxa"/>
            <w:tcBorders>
              <w:top w:val="nil"/>
              <w:left w:val="nil"/>
              <w:bottom w:val="single" w:sz="4" w:space="0" w:color="000000"/>
              <w:right w:val="nil"/>
            </w:tcBorders>
            <w:shd w:val="clear" w:color="auto" w:fill="auto"/>
            <w:hideMark/>
          </w:tcPr>
          <w:p w14:paraId="60C38DF4" w14:textId="77777777" w:rsidR="001A06C5" w:rsidRPr="00050E28" w:rsidRDefault="001A06C5" w:rsidP="001A06C5">
            <w:pPr>
              <w:widowControl/>
              <w:autoSpaceDE/>
              <w:autoSpaceDN/>
              <w:adjustRightInd/>
              <w:spacing w:after="0" w:line="240" w:lineRule="auto"/>
              <w:ind w:left="0" w:right="0"/>
              <w:jc w:val="center"/>
              <w:rPr>
                <w:rFonts w:eastAsia="Times New Roman"/>
              </w:rPr>
            </w:pPr>
            <w:r w:rsidRPr="00050E28">
              <w:rPr>
                <w:rFonts w:eastAsia="Times New Roman"/>
              </w:rPr>
              <w:t>-</w:t>
            </w:r>
          </w:p>
        </w:tc>
        <w:tc>
          <w:tcPr>
            <w:tcW w:w="1559" w:type="dxa"/>
            <w:tcBorders>
              <w:top w:val="nil"/>
              <w:left w:val="single" w:sz="4" w:space="0" w:color="000000"/>
              <w:bottom w:val="single" w:sz="4" w:space="0" w:color="000000"/>
              <w:right w:val="nil"/>
            </w:tcBorders>
            <w:shd w:val="clear" w:color="auto" w:fill="auto"/>
            <w:hideMark/>
          </w:tcPr>
          <w:p w14:paraId="4929A461" w14:textId="77777777" w:rsidR="001A06C5" w:rsidRPr="00050E28" w:rsidRDefault="001A06C5" w:rsidP="001A06C5">
            <w:pPr>
              <w:widowControl/>
              <w:autoSpaceDE/>
              <w:autoSpaceDN/>
              <w:adjustRightInd/>
              <w:spacing w:after="0" w:line="240" w:lineRule="auto"/>
              <w:ind w:left="0" w:right="0"/>
              <w:jc w:val="center"/>
              <w:rPr>
                <w:rFonts w:eastAsia="Times New Roman"/>
              </w:rPr>
            </w:pPr>
            <w:r w:rsidRPr="00050E28">
              <w:rPr>
                <w:rFonts w:eastAsia="Times New Roman"/>
              </w:rPr>
              <w:t>-</w:t>
            </w:r>
          </w:p>
        </w:tc>
        <w:tc>
          <w:tcPr>
            <w:tcW w:w="426" w:type="dxa"/>
            <w:tcBorders>
              <w:top w:val="nil"/>
              <w:left w:val="single" w:sz="4" w:space="0" w:color="000000"/>
              <w:bottom w:val="single" w:sz="4" w:space="0" w:color="000000"/>
              <w:right w:val="single" w:sz="4" w:space="0" w:color="000000"/>
            </w:tcBorders>
            <w:shd w:val="clear" w:color="auto" w:fill="auto"/>
            <w:hideMark/>
          </w:tcPr>
          <w:p w14:paraId="5D93F5CD" w14:textId="77777777" w:rsidR="001A06C5" w:rsidRPr="00050E28" w:rsidRDefault="001A06C5" w:rsidP="001A06C5">
            <w:pPr>
              <w:widowControl/>
              <w:autoSpaceDE/>
              <w:autoSpaceDN/>
              <w:adjustRightInd/>
              <w:spacing w:after="0" w:line="240" w:lineRule="auto"/>
              <w:ind w:left="0" w:right="0"/>
              <w:jc w:val="left"/>
              <w:rPr>
                <w:rFonts w:eastAsia="Times New Roman"/>
                <w:color w:val="000000"/>
              </w:rPr>
            </w:pPr>
            <w:r w:rsidRPr="00050E28">
              <w:rPr>
                <w:rFonts w:eastAsia="Times New Roman"/>
                <w:color w:val="000000"/>
              </w:rPr>
              <w:t> </w:t>
            </w:r>
          </w:p>
        </w:tc>
        <w:tc>
          <w:tcPr>
            <w:tcW w:w="2976" w:type="dxa"/>
            <w:gridSpan w:val="7"/>
            <w:tcBorders>
              <w:top w:val="single" w:sz="4" w:space="0" w:color="000000"/>
              <w:left w:val="nil"/>
              <w:bottom w:val="single" w:sz="4" w:space="0" w:color="000000"/>
              <w:right w:val="single" w:sz="4" w:space="0" w:color="000000"/>
            </w:tcBorders>
            <w:shd w:val="clear" w:color="auto" w:fill="auto"/>
            <w:hideMark/>
          </w:tcPr>
          <w:p w14:paraId="1049AE24" w14:textId="77777777" w:rsidR="001A06C5" w:rsidRPr="00050E28" w:rsidRDefault="001A06C5" w:rsidP="001A06C5">
            <w:pPr>
              <w:widowControl/>
              <w:autoSpaceDE/>
              <w:autoSpaceDN/>
              <w:adjustRightInd/>
              <w:spacing w:after="0" w:line="240" w:lineRule="auto"/>
              <w:ind w:left="0" w:right="0"/>
              <w:jc w:val="center"/>
              <w:rPr>
                <w:rFonts w:eastAsia="Times New Roman"/>
                <w:color w:val="000000"/>
              </w:rPr>
            </w:pPr>
            <w:r w:rsidRPr="00050E28">
              <w:rPr>
                <w:rFonts w:eastAsia="Times New Roman"/>
                <w:color w:val="000000"/>
              </w:rPr>
              <w:t>1</w:t>
            </w:r>
          </w:p>
        </w:tc>
      </w:tr>
      <w:tr w:rsidR="001A06C5" w:rsidRPr="00050E28" w14:paraId="4CF29937" w14:textId="77777777" w:rsidTr="001A06C5">
        <w:trPr>
          <w:trHeight w:val="702"/>
        </w:trPr>
        <w:tc>
          <w:tcPr>
            <w:tcW w:w="8888" w:type="dxa"/>
            <w:gridSpan w:val="5"/>
            <w:tcBorders>
              <w:top w:val="nil"/>
              <w:left w:val="nil"/>
              <w:bottom w:val="nil"/>
              <w:right w:val="nil"/>
            </w:tcBorders>
            <w:shd w:val="clear" w:color="auto" w:fill="auto"/>
            <w:vAlign w:val="center"/>
            <w:hideMark/>
          </w:tcPr>
          <w:p w14:paraId="20835B8C" w14:textId="77777777" w:rsidR="001A06C5" w:rsidRDefault="001A06C5" w:rsidP="001A06C5">
            <w:pPr>
              <w:widowControl/>
              <w:autoSpaceDE/>
              <w:autoSpaceDN/>
              <w:adjustRightInd/>
              <w:spacing w:after="0" w:line="240" w:lineRule="auto"/>
              <w:ind w:left="0" w:right="0"/>
              <w:jc w:val="left"/>
              <w:rPr>
                <w:rFonts w:eastAsia="Times New Roman"/>
              </w:rPr>
            </w:pPr>
          </w:p>
          <w:p w14:paraId="6A5BC4D3" w14:textId="77777777" w:rsidR="001A06C5" w:rsidRDefault="001A06C5" w:rsidP="001A06C5">
            <w:pPr>
              <w:widowControl/>
              <w:autoSpaceDE/>
              <w:autoSpaceDN/>
              <w:adjustRightInd/>
              <w:spacing w:after="0" w:line="240" w:lineRule="auto"/>
              <w:ind w:left="0" w:right="0"/>
              <w:jc w:val="left"/>
              <w:rPr>
                <w:rFonts w:eastAsia="Times New Roman"/>
              </w:rPr>
            </w:pPr>
          </w:p>
          <w:p w14:paraId="5D9AD0FB" w14:textId="77777777" w:rsidR="001A06C5"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 xml:space="preserve">* If electronic format is unavailable then full size hard copy documents must be provided </w:t>
            </w:r>
          </w:p>
          <w:p w14:paraId="17501077" w14:textId="77777777" w:rsidR="001A06C5" w:rsidRDefault="001A06C5" w:rsidP="001A06C5">
            <w:pPr>
              <w:widowControl/>
              <w:autoSpaceDE/>
              <w:autoSpaceDN/>
              <w:adjustRightInd/>
              <w:spacing w:after="0" w:line="240" w:lineRule="auto"/>
              <w:ind w:left="0" w:right="0"/>
              <w:jc w:val="left"/>
              <w:rPr>
                <w:rFonts w:eastAsia="Times New Roman"/>
              </w:rPr>
            </w:pPr>
          </w:p>
          <w:p w14:paraId="7594728E" w14:textId="77777777" w:rsidR="001A06C5" w:rsidRPr="00050E28" w:rsidRDefault="001A06C5" w:rsidP="001A06C5">
            <w:pPr>
              <w:widowControl/>
              <w:autoSpaceDE/>
              <w:autoSpaceDN/>
              <w:adjustRightInd/>
              <w:spacing w:after="0" w:line="240" w:lineRule="auto"/>
              <w:ind w:left="0" w:right="0"/>
              <w:jc w:val="left"/>
              <w:rPr>
                <w:rFonts w:eastAsia="Times New Roman"/>
              </w:rPr>
            </w:pPr>
            <w:r w:rsidRPr="00050E28">
              <w:rPr>
                <w:rFonts w:eastAsia="Times New Roman"/>
              </w:rPr>
              <w:t>** Where applicable</w:t>
            </w:r>
          </w:p>
        </w:tc>
        <w:tc>
          <w:tcPr>
            <w:tcW w:w="222" w:type="dxa"/>
            <w:tcBorders>
              <w:top w:val="nil"/>
              <w:left w:val="nil"/>
              <w:bottom w:val="nil"/>
              <w:right w:val="nil"/>
            </w:tcBorders>
            <w:shd w:val="clear" w:color="auto" w:fill="auto"/>
            <w:vAlign w:val="center"/>
            <w:hideMark/>
          </w:tcPr>
          <w:p w14:paraId="5AFB9CCF" w14:textId="77777777" w:rsidR="001A06C5" w:rsidRPr="00050E28" w:rsidRDefault="001A06C5" w:rsidP="001A06C5">
            <w:pPr>
              <w:widowControl/>
              <w:autoSpaceDE/>
              <w:autoSpaceDN/>
              <w:adjustRightInd/>
              <w:spacing w:after="0" w:line="240" w:lineRule="auto"/>
              <w:ind w:left="0" w:right="0"/>
              <w:jc w:val="left"/>
              <w:rPr>
                <w:rFonts w:eastAsia="Times New Roman"/>
              </w:rPr>
            </w:pPr>
          </w:p>
        </w:tc>
        <w:tc>
          <w:tcPr>
            <w:tcW w:w="222" w:type="dxa"/>
            <w:tcBorders>
              <w:top w:val="nil"/>
              <w:left w:val="nil"/>
              <w:bottom w:val="nil"/>
              <w:right w:val="nil"/>
            </w:tcBorders>
            <w:shd w:val="clear" w:color="auto" w:fill="auto"/>
            <w:vAlign w:val="center"/>
            <w:hideMark/>
          </w:tcPr>
          <w:p w14:paraId="01BB8858" w14:textId="77777777" w:rsidR="001A06C5" w:rsidRPr="00050E28" w:rsidRDefault="001A06C5" w:rsidP="001A06C5">
            <w:pPr>
              <w:widowControl/>
              <w:autoSpaceDE/>
              <w:autoSpaceDN/>
              <w:adjustRightInd/>
              <w:spacing w:after="0" w:line="240" w:lineRule="auto"/>
              <w:ind w:left="0" w:right="0"/>
              <w:jc w:val="left"/>
              <w:rPr>
                <w:rFonts w:eastAsia="Times New Roman"/>
              </w:rPr>
            </w:pPr>
          </w:p>
        </w:tc>
        <w:tc>
          <w:tcPr>
            <w:tcW w:w="222" w:type="dxa"/>
            <w:tcBorders>
              <w:top w:val="nil"/>
              <w:left w:val="nil"/>
              <w:bottom w:val="nil"/>
              <w:right w:val="nil"/>
            </w:tcBorders>
            <w:shd w:val="clear" w:color="auto" w:fill="auto"/>
            <w:vAlign w:val="center"/>
            <w:hideMark/>
          </w:tcPr>
          <w:p w14:paraId="126A54F7" w14:textId="77777777" w:rsidR="001A06C5" w:rsidRPr="00050E28" w:rsidRDefault="001A06C5" w:rsidP="001A06C5">
            <w:pPr>
              <w:widowControl/>
              <w:autoSpaceDE/>
              <w:autoSpaceDN/>
              <w:adjustRightInd/>
              <w:spacing w:after="0" w:line="240" w:lineRule="auto"/>
              <w:ind w:left="0" w:right="0"/>
              <w:jc w:val="left"/>
              <w:rPr>
                <w:rFonts w:eastAsia="Times New Roman"/>
              </w:rPr>
            </w:pPr>
          </w:p>
        </w:tc>
        <w:tc>
          <w:tcPr>
            <w:tcW w:w="222" w:type="dxa"/>
            <w:tcBorders>
              <w:top w:val="nil"/>
              <w:left w:val="nil"/>
              <w:bottom w:val="nil"/>
              <w:right w:val="nil"/>
            </w:tcBorders>
            <w:shd w:val="clear" w:color="auto" w:fill="auto"/>
            <w:vAlign w:val="center"/>
            <w:hideMark/>
          </w:tcPr>
          <w:p w14:paraId="144A35AB" w14:textId="77777777" w:rsidR="001A06C5" w:rsidRPr="00050E28" w:rsidRDefault="001A06C5" w:rsidP="001A06C5">
            <w:pPr>
              <w:widowControl/>
              <w:autoSpaceDE/>
              <w:autoSpaceDN/>
              <w:adjustRightInd/>
              <w:spacing w:after="0" w:line="240" w:lineRule="auto"/>
              <w:ind w:left="0" w:right="0"/>
              <w:jc w:val="left"/>
              <w:rPr>
                <w:rFonts w:eastAsia="Times New Roman"/>
              </w:rPr>
            </w:pPr>
          </w:p>
        </w:tc>
        <w:tc>
          <w:tcPr>
            <w:tcW w:w="300" w:type="dxa"/>
            <w:tcBorders>
              <w:top w:val="nil"/>
              <w:left w:val="nil"/>
              <w:bottom w:val="nil"/>
              <w:right w:val="nil"/>
            </w:tcBorders>
            <w:shd w:val="clear" w:color="auto" w:fill="auto"/>
            <w:vAlign w:val="center"/>
            <w:hideMark/>
          </w:tcPr>
          <w:p w14:paraId="7DF9927F" w14:textId="77777777" w:rsidR="001A06C5" w:rsidRPr="00050E28" w:rsidRDefault="001A06C5" w:rsidP="001A06C5">
            <w:pPr>
              <w:widowControl/>
              <w:autoSpaceDE/>
              <w:autoSpaceDN/>
              <w:adjustRightInd/>
              <w:spacing w:after="0" w:line="240" w:lineRule="auto"/>
              <w:ind w:left="0" w:right="0"/>
              <w:jc w:val="left"/>
              <w:rPr>
                <w:rFonts w:eastAsia="Times New Roman"/>
              </w:rPr>
            </w:pPr>
          </w:p>
        </w:tc>
        <w:tc>
          <w:tcPr>
            <w:tcW w:w="238" w:type="dxa"/>
            <w:tcBorders>
              <w:top w:val="nil"/>
              <w:left w:val="nil"/>
              <w:bottom w:val="nil"/>
              <w:right w:val="nil"/>
            </w:tcBorders>
            <w:shd w:val="clear" w:color="auto" w:fill="auto"/>
            <w:vAlign w:val="center"/>
            <w:hideMark/>
          </w:tcPr>
          <w:p w14:paraId="6A7606DF" w14:textId="77777777" w:rsidR="001A06C5" w:rsidRPr="00050E28" w:rsidRDefault="001A06C5" w:rsidP="001A06C5">
            <w:pPr>
              <w:widowControl/>
              <w:autoSpaceDE/>
              <w:autoSpaceDN/>
              <w:adjustRightInd/>
              <w:spacing w:after="0" w:line="240" w:lineRule="auto"/>
              <w:ind w:left="0" w:right="0"/>
              <w:jc w:val="left"/>
              <w:rPr>
                <w:rFonts w:eastAsia="Times New Roman"/>
              </w:rPr>
            </w:pPr>
          </w:p>
        </w:tc>
      </w:tr>
    </w:tbl>
    <w:p w14:paraId="11ECA4A8" w14:textId="77777777" w:rsidR="001A06C5" w:rsidRPr="00653DA3" w:rsidRDefault="001A06C5" w:rsidP="001A06C5">
      <w:pPr>
        <w:widowControl/>
        <w:spacing w:after="0" w:line="240" w:lineRule="auto"/>
        <w:ind w:left="0" w:right="0"/>
        <w:jc w:val="left"/>
        <w:rPr>
          <w:i/>
          <w:color w:val="000000"/>
        </w:rPr>
      </w:pPr>
      <w:r>
        <w:rPr>
          <w:i/>
          <w:color w:val="000000"/>
        </w:rPr>
        <w:t>Format and n</w:t>
      </w:r>
      <w:r w:rsidRPr="00653DA3">
        <w:rPr>
          <w:i/>
          <w:color w:val="000000"/>
        </w:rPr>
        <w:t>umber of copies required</w:t>
      </w:r>
      <w:r>
        <w:rPr>
          <w:i/>
          <w:color w:val="000000"/>
        </w:rPr>
        <w:t>.</w:t>
      </w:r>
      <w:r w:rsidRPr="00653DA3">
        <w:rPr>
          <w:i/>
          <w:color w:val="000000"/>
        </w:rPr>
        <w:t xml:space="preserve"> </w:t>
      </w:r>
    </w:p>
    <w:p w14:paraId="3E75740F" w14:textId="77777777" w:rsidR="00DA685A" w:rsidRDefault="00DA685A" w:rsidP="00653DA3">
      <w:pPr>
        <w:ind w:left="0"/>
        <w:jc w:val="left"/>
        <w:sectPr w:rsidR="00DA685A" w:rsidSect="00653DA3">
          <w:pgSz w:w="11907" w:h="16860"/>
          <w:pgMar w:top="2495" w:right="1134" w:bottom="1418" w:left="964" w:header="720" w:footer="851" w:gutter="0"/>
          <w:cols w:space="720"/>
          <w:noEndnote/>
          <w:docGrid w:linePitch="272"/>
        </w:sectPr>
      </w:pPr>
    </w:p>
    <w:p w14:paraId="3AF231AD" w14:textId="77777777" w:rsidR="00BF0510" w:rsidRPr="00050E28" w:rsidRDefault="00BF0510" w:rsidP="00653DA3">
      <w:pPr>
        <w:pStyle w:val="Heading1"/>
      </w:pPr>
      <w:bookmarkStart w:id="1866" w:name="_Toc19278761"/>
      <w:r>
        <w:lastRenderedPageBreak/>
        <w:t>UWA CAD Drawing Checklist</w:t>
      </w:r>
      <w:bookmarkEnd w:id="1866"/>
    </w:p>
    <w:p w14:paraId="78688599" w14:textId="77777777" w:rsidR="00705DC7" w:rsidRDefault="00705DC7" w:rsidP="00DA685A">
      <w:pPr>
        <w:widowControl/>
        <w:spacing w:after="0" w:line="240" w:lineRule="auto"/>
        <w:ind w:left="0" w:right="0"/>
        <w:jc w:val="left"/>
        <w:rPr>
          <w:b/>
          <w:bCs/>
          <w:color w:val="000000"/>
        </w:rPr>
      </w:pPr>
    </w:p>
    <w:p w14:paraId="5CDA30EC" w14:textId="77777777" w:rsidR="00DA685A" w:rsidRPr="00653DA3" w:rsidRDefault="00DA685A" w:rsidP="00DA685A">
      <w:pPr>
        <w:widowControl/>
        <w:spacing w:after="0" w:line="240" w:lineRule="auto"/>
        <w:ind w:left="0" w:right="0"/>
        <w:jc w:val="left"/>
        <w:rPr>
          <w:bCs/>
          <w:color w:val="000000"/>
        </w:rPr>
      </w:pPr>
      <w:r w:rsidRPr="00653DA3">
        <w:rPr>
          <w:b/>
          <w:bCs/>
          <w:color w:val="000000"/>
        </w:rPr>
        <w:t xml:space="preserve">UWA PROJECT NAME: </w:t>
      </w:r>
      <w:r w:rsidRPr="00653DA3">
        <w:rPr>
          <w:bCs/>
          <w:color w:val="000000"/>
        </w:rPr>
        <w:t xml:space="preserve">_________________________________________________ </w:t>
      </w:r>
    </w:p>
    <w:p w14:paraId="3993AEC4" w14:textId="77777777" w:rsidR="00A633E3" w:rsidRPr="00653DA3" w:rsidRDefault="00A633E3" w:rsidP="00DA685A">
      <w:pPr>
        <w:widowControl/>
        <w:spacing w:after="0" w:line="240" w:lineRule="auto"/>
        <w:ind w:left="0" w:right="0"/>
        <w:jc w:val="left"/>
        <w:rPr>
          <w:color w:val="000000"/>
        </w:rPr>
      </w:pPr>
    </w:p>
    <w:p w14:paraId="71A477A8" w14:textId="77777777" w:rsidR="00DA685A" w:rsidRDefault="00DA685A" w:rsidP="00DA685A">
      <w:pPr>
        <w:widowControl/>
        <w:spacing w:after="0" w:line="240" w:lineRule="auto"/>
        <w:ind w:left="0" w:right="0"/>
        <w:jc w:val="left"/>
        <w:rPr>
          <w:b/>
          <w:bCs/>
          <w:color w:val="000000"/>
        </w:rPr>
      </w:pPr>
      <w:r w:rsidRPr="00653DA3">
        <w:rPr>
          <w:b/>
          <w:bCs/>
          <w:color w:val="000000"/>
        </w:rPr>
        <w:t xml:space="preserve">UWA PROJECT NUMBER: </w:t>
      </w:r>
      <w:r w:rsidRPr="00653DA3">
        <w:rPr>
          <w:bCs/>
          <w:color w:val="000000"/>
        </w:rPr>
        <w:t xml:space="preserve">_________________________________________________ </w:t>
      </w:r>
    </w:p>
    <w:p w14:paraId="4D8F5BCC" w14:textId="77777777" w:rsidR="00A633E3" w:rsidRPr="00653DA3" w:rsidRDefault="00A633E3" w:rsidP="00DA685A">
      <w:pPr>
        <w:widowControl/>
        <w:spacing w:after="0" w:line="240" w:lineRule="auto"/>
        <w:ind w:left="0" w:right="0"/>
        <w:jc w:val="left"/>
        <w:rPr>
          <w:color w:val="000000"/>
        </w:rPr>
      </w:pPr>
    </w:p>
    <w:p w14:paraId="0FC16D04" w14:textId="77777777" w:rsidR="00DA685A" w:rsidRDefault="00DA685A" w:rsidP="00DA685A">
      <w:pPr>
        <w:widowControl/>
        <w:spacing w:after="0" w:line="240" w:lineRule="auto"/>
        <w:ind w:left="0" w:right="0"/>
        <w:jc w:val="left"/>
        <w:rPr>
          <w:b/>
          <w:bCs/>
          <w:color w:val="000000"/>
        </w:rPr>
      </w:pPr>
      <w:r w:rsidRPr="00653DA3">
        <w:rPr>
          <w:b/>
          <w:bCs/>
          <w:color w:val="000000"/>
        </w:rPr>
        <w:t xml:space="preserve">UWA PROJECT MANAGER: </w:t>
      </w:r>
      <w:r w:rsidRPr="00653DA3">
        <w:rPr>
          <w:bCs/>
          <w:color w:val="000000"/>
        </w:rPr>
        <w:t xml:space="preserve">_________________________________________________ </w:t>
      </w:r>
    </w:p>
    <w:p w14:paraId="0A7FE602" w14:textId="77777777" w:rsidR="00A633E3" w:rsidRPr="00653DA3" w:rsidRDefault="00A633E3" w:rsidP="00DA685A">
      <w:pPr>
        <w:widowControl/>
        <w:spacing w:after="0" w:line="240" w:lineRule="auto"/>
        <w:ind w:left="0" w:right="0"/>
        <w:jc w:val="left"/>
        <w:rPr>
          <w:color w:val="000000"/>
        </w:rPr>
      </w:pPr>
    </w:p>
    <w:p w14:paraId="67A78D00" w14:textId="77777777" w:rsidR="00DA685A" w:rsidRDefault="00DA685A" w:rsidP="00DA685A">
      <w:pPr>
        <w:widowControl/>
        <w:spacing w:after="0" w:line="240" w:lineRule="auto"/>
        <w:ind w:left="0" w:right="0"/>
        <w:jc w:val="left"/>
        <w:rPr>
          <w:b/>
          <w:bCs/>
          <w:color w:val="000000"/>
        </w:rPr>
      </w:pPr>
      <w:r w:rsidRPr="00653DA3">
        <w:rPr>
          <w:b/>
          <w:bCs/>
          <w:color w:val="000000"/>
        </w:rPr>
        <w:t>CONSULTANT COMPANY:</w:t>
      </w:r>
      <w:r w:rsidRPr="00653DA3">
        <w:rPr>
          <w:bCs/>
          <w:color w:val="000000"/>
        </w:rPr>
        <w:t xml:space="preserve"> _________________________________________________</w:t>
      </w:r>
      <w:r w:rsidRPr="00653DA3">
        <w:rPr>
          <w:b/>
          <w:bCs/>
          <w:color w:val="000000"/>
        </w:rPr>
        <w:t xml:space="preserve"> </w:t>
      </w:r>
    </w:p>
    <w:p w14:paraId="21D934A2" w14:textId="77777777" w:rsidR="00A633E3" w:rsidRPr="00653DA3" w:rsidRDefault="00A633E3" w:rsidP="00DA685A">
      <w:pPr>
        <w:widowControl/>
        <w:spacing w:after="0" w:line="240" w:lineRule="auto"/>
        <w:ind w:left="0" w:right="0"/>
        <w:jc w:val="left"/>
        <w:rPr>
          <w:color w:val="000000"/>
        </w:rPr>
      </w:pPr>
    </w:p>
    <w:p w14:paraId="24C4F974" w14:textId="77777777" w:rsidR="00DA685A" w:rsidRDefault="00DA685A" w:rsidP="00DA685A">
      <w:pPr>
        <w:widowControl/>
        <w:spacing w:after="0" w:line="240" w:lineRule="auto"/>
        <w:ind w:left="0" w:right="0"/>
        <w:jc w:val="left"/>
        <w:rPr>
          <w:b/>
          <w:bCs/>
          <w:color w:val="000000"/>
        </w:rPr>
      </w:pPr>
      <w:r w:rsidRPr="00653DA3">
        <w:rPr>
          <w:b/>
          <w:bCs/>
          <w:color w:val="000000"/>
        </w:rPr>
        <w:t xml:space="preserve">CONSULTANT CONTACT: </w:t>
      </w:r>
      <w:r w:rsidRPr="00653DA3">
        <w:rPr>
          <w:bCs/>
          <w:color w:val="000000"/>
        </w:rPr>
        <w:t>_________________________________________________</w:t>
      </w:r>
      <w:r w:rsidRPr="00653DA3">
        <w:rPr>
          <w:b/>
          <w:bCs/>
          <w:color w:val="000000"/>
        </w:rPr>
        <w:t xml:space="preserve"> </w:t>
      </w:r>
    </w:p>
    <w:p w14:paraId="33A29F5F" w14:textId="77777777" w:rsidR="00A633E3" w:rsidRPr="00653DA3" w:rsidRDefault="00A633E3" w:rsidP="00DA685A">
      <w:pPr>
        <w:widowControl/>
        <w:spacing w:after="0" w:line="240" w:lineRule="auto"/>
        <w:ind w:left="0" w:right="0"/>
        <w:jc w:val="left"/>
        <w:rPr>
          <w:color w:val="000000"/>
        </w:rPr>
      </w:pPr>
    </w:p>
    <w:p w14:paraId="00C8DD40" w14:textId="77777777" w:rsidR="0060172A" w:rsidRDefault="0060172A" w:rsidP="00DA685A">
      <w:pPr>
        <w:widowControl/>
        <w:spacing w:after="0" w:line="240" w:lineRule="auto"/>
        <w:ind w:left="0" w:right="0"/>
        <w:jc w:val="left"/>
        <w:rPr>
          <w:b/>
          <w:color w:val="000000"/>
        </w:rPr>
      </w:pPr>
    </w:p>
    <w:p w14:paraId="34DC9CA5" w14:textId="77777777" w:rsidR="00DA685A" w:rsidRPr="00653DA3" w:rsidRDefault="00A633E3" w:rsidP="00DA685A">
      <w:pPr>
        <w:widowControl/>
        <w:spacing w:after="0" w:line="240" w:lineRule="auto"/>
        <w:ind w:left="0" w:right="0"/>
        <w:jc w:val="left"/>
        <w:rPr>
          <w:b/>
          <w:color w:val="000000"/>
        </w:rPr>
      </w:pPr>
      <w:r w:rsidRPr="00653DA3">
        <w:rPr>
          <w:b/>
          <w:color w:val="000000"/>
        </w:rPr>
        <w:t>[</w:t>
      </w:r>
      <w:r w:rsidRPr="00653DA3">
        <w:rPr>
          <w:b/>
          <w:color w:val="000000"/>
        </w:rPr>
        <w:sym w:font="Wingdings 2" w:char="F050"/>
      </w:r>
      <w:r w:rsidRPr="00653DA3">
        <w:rPr>
          <w:b/>
          <w:color w:val="000000"/>
        </w:rPr>
        <w:t xml:space="preserve">] </w:t>
      </w:r>
      <w:r w:rsidR="00DA685A" w:rsidRPr="00653DA3">
        <w:rPr>
          <w:b/>
          <w:color w:val="000000"/>
        </w:rPr>
        <w:t xml:space="preserve">Tick box to indicate compliance </w:t>
      </w:r>
    </w:p>
    <w:p w14:paraId="0E7228DB" w14:textId="77777777" w:rsidR="00A633E3" w:rsidRPr="00653DA3" w:rsidRDefault="00A633E3" w:rsidP="00DA685A">
      <w:pPr>
        <w:widowControl/>
        <w:spacing w:after="0" w:line="240" w:lineRule="auto"/>
        <w:ind w:left="0" w:right="0"/>
        <w:jc w:val="left"/>
        <w:rPr>
          <w:color w:val="000000"/>
        </w:rPr>
      </w:pPr>
    </w:p>
    <w:p w14:paraId="4C962067" w14:textId="77777777" w:rsidR="00DA685A" w:rsidRDefault="00DA685A" w:rsidP="00DA685A">
      <w:pPr>
        <w:widowControl/>
        <w:spacing w:after="0" w:line="240" w:lineRule="auto"/>
        <w:ind w:left="0" w:right="0"/>
        <w:jc w:val="left"/>
        <w:rPr>
          <w:color w:val="000000"/>
        </w:rPr>
      </w:pPr>
      <w:r w:rsidRPr="00D7010B">
        <w:rPr>
          <w:color w:val="000000"/>
        </w:rPr>
        <w:t>[</w:t>
      </w:r>
      <w:r w:rsidRPr="00653DA3">
        <w:rPr>
          <w:color w:val="000000"/>
        </w:rPr>
        <w:t xml:space="preserve"> </w:t>
      </w:r>
      <w:r w:rsidR="00795598">
        <w:rPr>
          <w:color w:val="000000"/>
        </w:rPr>
        <w:t xml:space="preserve"> </w:t>
      </w:r>
      <w:r w:rsidRPr="00D7010B">
        <w:rPr>
          <w:color w:val="000000"/>
        </w:rPr>
        <w:t xml:space="preserve">] </w:t>
      </w:r>
      <w:r w:rsidRPr="00653DA3">
        <w:t xml:space="preserve">All </w:t>
      </w:r>
      <w:r w:rsidR="0060172A" w:rsidRPr="00653DA3">
        <w:t>files</w:t>
      </w:r>
      <w:r w:rsidRPr="00653DA3">
        <w:t xml:space="preserve"> are free of virus infections </w:t>
      </w:r>
    </w:p>
    <w:p w14:paraId="3665F283" w14:textId="77777777" w:rsidR="00A633E3" w:rsidRPr="00D7010B" w:rsidRDefault="00A633E3" w:rsidP="00DA685A">
      <w:pPr>
        <w:widowControl/>
        <w:spacing w:after="0" w:line="240" w:lineRule="auto"/>
        <w:ind w:left="0" w:right="0"/>
        <w:jc w:val="left"/>
        <w:rPr>
          <w:color w:val="000000"/>
        </w:rPr>
      </w:pPr>
    </w:p>
    <w:p w14:paraId="00155AB8" w14:textId="77777777" w:rsidR="00A633E3" w:rsidRDefault="00DA685A" w:rsidP="00DA685A">
      <w:pPr>
        <w:widowControl/>
        <w:spacing w:after="0" w:line="240" w:lineRule="auto"/>
        <w:ind w:left="0" w:right="0"/>
        <w:jc w:val="left"/>
        <w:rPr>
          <w:color w:val="000000"/>
        </w:rPr>
      </w:pPr>
      <w:r w:rsidRPr="00653DA3">
        <w:rPr>
          <w:color w:val="000000"/>
        </w:rPr>
        <w:t>[</w:t>
      </w:r>
      <w:r w:rsidR="00795598">
        <w:rPr>
          <w:color w:val="000000"/>
        </w:rPr>
        <w:t xml:space="preserve"> </w:t>
      </w:r>
      <w:r w:rsidRPr="00D7010B">
        <w:rPr>
          <w:color w:val="000000"/>
        </w:rPr>
        <w:t xml:space="preserve"> </w:t>
      </w:r>
      <w:r w:rsidRPr="00653DA3">
        <w:rPr>
          <w:color w:val="000000"/>
        </w:rPr>
        <w:t>] All files are named with the UWA Record Drawing Number</w:t>
      </w:r>
      <w:r w:rsidR="0060172A">
        <w:t xml:space="preserve"> </w:t>
      </w:r>
    </w:p>
    <w:p w14:paraId="4E45F120" w14:textId="77777777" w:rsidR="00DA685A" w:rsidRPr="00653DA3" w:rsidRDefault="00DA685A" w:rsidP="00DA685A">
      <w:pPr>
        <w:widowControl/>
        <w:spacing w:after="0" w:line="240" w:lineRule="auto"/>
        <w:ind w:left="0" w:right="0"/>
        <w:jc w:val="left"/>
        <w:rPr>
          <w:color w:val="000000"/>
        </w:rPr>
      </w:pPr>
      <w:r w:rsidRPr="00D7010B">
        <w:rPr>
          <w:color w:val="000000"/>
        </w:rPr>
        <w:t xml:space="preserve"> </w:t>
      </w:r>
    </w:p>
    <w:p w14:paraId="6C403FE0" w14:textId="77777777" w:rsidR="00DA685A" w:rsidRDefault="00DA685A" w:rsidP="00DA685A">
      <w:pPr>
        <w:widowControl/>
        <w:spacing w:after="0" w:line="240" w:lineRule="auto"/>
        <w:ind w:left="0" w:right="0"/>
        <w:jc w:val="left"/>
        <w:rPr>
          <w:color w:val="000000"/>
        </w:rPr>
      </w:pPr>
      <w:r w:rsidRPr="00653DA3">
        <w:rPr>
          <w:color w:val="000000"/>
        </w:rPr>
        <w:t>[</w:t>
      </w:r>
      <w:r w:rsidR="00A633E3">
        <w:rPr>
          <w:color w:val="000000"/>
        </w:rPr>
        <w:t xml:space="preserve"> </w:t>
      </w:r>
      <w:r w:rsidR="00795598">
        <w:rPr>
          <w:color w:val="000000"/>
        </w:rPr>
        <w:t xml:space="preserve"> </w:t>
      </w:r>
      <w:r w:rsidRPr="00D7010B">
        <w:rPr>
          <w:color w:val="000000"/>
        </w:rPr>
        <w:t xml:space="preserve">] The UWA Record Drawing Number is entered </w:t>
      </w:r>
      <w:r w:rsidR="0060172A">
        <w:rPr>
          <w:color w:val="000000"/>
        </w:rPr>
        <w:t>in/near the title block</w:t>
      </w:r>
      <w:r w:rsidRPr="00D7010B">
        <w:rPr>
          <w:color w:val="000000"/>
        </w:rPr>
        <w:t xml:space="preserve"> </w:t>
      </w:r>
    </w:p>
    <w:p w14:paraId="77DF6763" w14:textId="77777777" w:rsidR="0060172A" w:rsidRDefault="0060172A" w:rsidP="00DA685A">
      <w:pPr>
        <w:widowControl/>
        <w:spacing w:after="0" w:line="240" w:lineRule="auto"/>
        <w:ind w:left="0" w:right="0"/>
        <w:jc w:val="left"/>
        <w:rPr>
          <w:color w:val="000000"/>
        </w:rPr>
      </w:pPr>
    </w:p>
    <w:p w14:paraId="508E3A46" w14:textId="77777777" w:rsidR="00A633E3" w:rsidRPr="00653DA3" w:rsidRDefault="0060172A" w:rsidP="00653DA3">
      <w:pPr>
        <w:spacing w:after="80"/>
        <w:ind w:left="0" w:right="11"/>
        <w:jc w:val="left"/>
      </w:pPr>
      <w:r w:rsidRPr="00050E28">
        <w:rPr>
          <w:color w:val="000000"/>
        </w:rPr>
        <w:t>[</w:t>
      </w:r>
      <w:r>
        <w:rPr>
          <w:color w:val="000000"/>
        </w:rPr>
        <w:t xml:space="preserve">  </w:t>
      </w:r>
      <w:r w:rsidRPr="00050E28">
        <w:rPr>
          <w:color w:val="000000"/>
        </w:rPr>
        <w:t xml:space="preserve">] </w:t>
      </w:r>
      <w:r w:rsidRPr="00CE51C8">
        <w:t xml:space="preserve">There </w:t>
      </w:r>
      <w:r>
        <w:t>is</w:t>
      </w:r>
      <w:r w:rsidRPr="00CE51C8">
        <w:t xml:space="preserve"> one Auto</w:t>
      </w:r>
      <w:r>
        <w:t>CAD file per completed drawing</w:t>
      </w:r>
    </w:p>
    <w:p w14:paraId="7B5E6C43" w14:textId="77777777" w:rsidR="00DA685A" w:rsidRDefault="00DA685A" w:rsidP="00DA685A">
      <w:pPr>
        <w:widowControl/>
        <w:spacing w:after="0" w:line="240" w:lineRule="auto"/>
        <w:ind w:left="0" w:right="0"/>
        <w:jc w:val="left"/>
        <w:rPr>
          <w:color w:val="000000"/>
        </w:rPr>
      </w:pPr>
      <w:r w:rsidRPr="00D7010B">
        <w:rPr>
          <w:color w:val="000000"/>
        </w:rPr>
        <w:t xml:space="preserve">[ </w:t>
      </w:r>
      <w:r w:rsidR="00795598">
        <w:rPr>
          <w:color w:val="000000"/>
        </w:rPr>
        <w:t xml:space="preserve"> </w:t>
      </w:r>
      <w:r w:rsidRPr="00D7010B">
        <w:rPr>
          <w:color w:val="000000"/>
        </w:rPr>
        <w:t>] Each “As Constructed” drawing is clearly label</w:t>
      </w:r>
      <w:r w:rsidR="00A633E3">
        <w:rPr>
          <w:color w:val="000000"/>
        </w:rPr>
        <w:t>l</w:t>
      </w:r>
      <w:r w:rsidRPr="00D7010B">
        <w:rPr>
          <w:color w:val="000000"/>
        </w:rPr>
        <w:t xml:space="preserve">ed as such </w:t>
      </w:r>
    </w:p>
    <w:p w14:paraId="706C4890" w14:textId="77777777" w:rsidR="00A633E3" w:rsidRPr="00D7010B" w:rsidRDefault="00A633E3" w:rsidP="00DA685A">
      <w:pPr>
        <w:widowControl/>
        <w:spacing w:after="0" w:line="240" w:lineRule="auto"/>
        <w:ind w:left="0" w:right="0"/>
        <w:jc w:val="left"/>
        <w:rPr>
          <w:color w:val="000000"/>
        </w:rPr>
      </w:pPr>
    </w:p>
    <w:p w14:paraId="0528B0D4" w14:textId="77777777" w:rsidR="00DA685A" w:rsidRDefault="00DA685A" w:rsidP="00DA685A">
      <w:pPr>
        <w:widowControl/>
        <w:spacing w:after="0" w:line="240" w:lineRule="auto"/>
        <w:ind w:left="0" w:right="0"/>
        <w:jc w:val="left"/>
        <w:rPr>
          <w:color w:val="000000"/>
        </w:rPr>
      </w:pPr>
      <w:r w:rsidRPr="00653DA3">
        <w:rPr>
          <w:color w:val="000000"/>
        </w:rPr>
        <w:t>[</w:t>
      </w:r>
      <w:r w:rsidR="00795598">
        <w:rPr>
          <w:color w:val="000000"/>
        </w:rPr>
        <w:t xml:space="preserve"> </w:t>
      </w:r>
      <w:r w:rsidRPr="00D7010B">
        <w:rPr>
          <w:color w:val="000000"/>
        </w:rPr>
        <w:t xml:space="preserve"> </w:t>
      </w:r>
      <w:r w:rsidRPr="00653DA3">
        <w:rPr>
          <w:color w:val="000000"/>
        </w:rPr>
        <w:t xml:space="preserve">] The current layer to all drawings is set to “0” </w:t>
      </w:r>
    </w:p>
    <w:p w14:paraId="051479E1" w14:textId="77777777" w:rsidR="00A633E3" w:rsidRPr="00D7010B" w:rsidRDefault="00A633E3" w:rsidP="00DA685A">
      <w:pPr>
        <w:widowControl/>
        <w:spacing w:after="0" w:line="240" w:lineRule="auto"/>
        <w:ind w:left="0" w:right="0"/>
        <w:jc w:val="left"/>
        <w:rPr>
          <w:color w:val="000000"/>
        </w:rPr>
      </w:pPr>
    </w:p>
    <w:p w14:paraId="7D945D70" w14:textId="77777777" w:rsidR="00DA685A" w:rsidRDefault="00DA685A" w:rsidP="00DA685A">
      <w:pPr>
        <w:widowControl/>
        <w:spacing w:after="0" w:line="240" w:lineRule="auto"/>
        <w:ind w:left="0" w:right="0"/>
        <w:jc w:val="left"/>
        <w:rPr>
          <w:color w:val="000000"/>
        </w:rPr>
      </w:pPr>
      <w:r w:rsidRPr="00653DA3">
        <w:rPr>
          <w:color w:val="000000"/>
        </w:rPr>
        <w:t xml:space="preserve">[ </w:t>
      </w:r>
      <w:r w:rsidR="00795598">
        <w:rPr>
          <w:color w:val="000000"/>
        </w:rPr>
        <w:t xml:space="preserve"> </w:t>
      </w:r>
      <w:r w:rsidRPr="00D7010B">
        <w:rPr>
          <w:color w:val="000000"/>
        </w:rPr>
        <w:t>]</w:t>
      </w:r>
      <w:r w:rsidRPr="00653DA3">
        <w:rPr>
          <w:color w:val="000000"/>
        </w:rPr>
        <w:t xml:space="preserve"> The drawing is in model space</w:t>
      </w:r>
    </w:p>
    <w:p w14:paraId="3FD19470" w14:textId="77777777" w:rsidR="00A633E3" w:rsidRPr="00D7010B" w:rsidRDefault="00A633E3" w:rsidP="00DA685A">
      <w:pPr>
        <w:widowControl/>
        <w:spacing w:after="0" w:line="240" w:lineRule="auto"/>
        <w:ind w:left="0" w:right="0"/>
        <w:jc w:val="left"/>
        <w:rPr>
          <w:color w:val="000000"/>
        </w:rPr>
      </w:pPr>
    </w:p>
    <w:p w14:paraId="6638652D" w14:textId="77777777" w:rsidR="00DA685A" w:rsidRDefault="00DA685A" w:rsidP="00DA685A">
      <w:pPr>
        <w:widowControl/>
        <w:spacing w:after="0" w:line="240" w:lineRule="auto"/>
        <w:ind w:left="0" w:right="0"/>
        <w:jc w:val="left"/>
        <w:rPr>
          <w:color w:val="000000"/>
        </w:rPr>
      </w:pPr>
      <w:r w:rsidRPr="00653DA3">
        <w:rPr>
          <w:color w:val="000000"/>
        </w:rPr>
        <w:t xml:space="preserve">[ </w:t>
      </w:r>
      <w:r w:rsidR="00795598">
        <w:rPr>
          <w:color w:val="000000"/>
        </w:rPr>
        <w:t xml:space="preserve"> </w:t>
      </w:r>
      <w:r w:rsidRPr="00D7010B">
        <w:rPr>
          <w:color w:val="000000"/>
        </w:rPr>
        <w:t xml:space="preserve">] All Layers are turned on </w:t>
      </w:r>
    </w:p>
    <w:p w14:paraId="1C8E5D0C" w14:textId="77777777" w:rsidR="00A633E3" w:rsidRPr="00D7010B" w:rsidRDefault="00A633E3" w:rsidP="00DA685A">
      <w:pPr>
        <w:widowControl/>
        <w:spacing w:after="0" w:line="240" w:lineRule="auto"/>
        <w:ind w:left="0" w:right="0"/>
        <w:jc w:val="left"/>
        <w:rPr>
          <w:color w:val="000000"/>
        </w:rPr>
      </w:pPr>
    </w:p>
    <w:p w14:paraId="1C9445D7" w14:textId="77777777" w:rsidR="00DA685A" w:rsidRDefault="00DA685A" w:rsidP="00DA685A">
      <w:pPr>
        <w:widowControl/>
        <w:spacing w:after="0" w:line="240" w:lineRule="auto"/>
        <w:ind w:left="0" w:right="0"/>
        <w:jc w:val="left"/>
        <w:rPr>
          <w:color w:val="000000"/>
        </w:rPr>
      </w:pPr>
      <w:r w:rsidRPr="00653DA3">
        <w:rPr>
          <w:color w:val="000000"/>
        </w:rPr>
        <w:t>[</w:t>
      </w:r>
      <w:r w:rsidR="00A633E3">
        <w:rPr>
          <w:color w:val="000000"/>
        </w:rPr>
        <w:t xml:space="preserve"> </w:t>
      </w:r>
      <w:r w:rsidR="00795598">
        <w:rPr>
          <w:color w:val="000000"/>
        </w:rPr>
        <w:t xml:space="preserve"> </w:t>
      </w:r>
      <w:r w:rsidRPr="00D7010B">
        <w:rPr>
          <w:color w:val="000000"/>
        </w:rPr>
        <w:t>] Any “x</w:t>
      </w:r>
      <w:r w:rsidR="0060172A">
        <w:rPr>
          <w:color w:val="000000"/>
        </w:rPr>
        <w:t>-</w:t>
      </w:r>
      <w:r w:rsidRPr="00D7010B">
        <w:rPr>
          <w:color w:val="000000"/>
        </w:rPr>
        <w:t xml:space="preserve">refs” are bound to the drawing file </w:t>
      </w:r>
    </w:p>
    <w:p w14:paraId="7F481095" w14:textId="77777777" w:rsidR="00A633E3" w:rsidRPr="00D7010B" w:rsidRDefault="00A633E3" w:rsidP="00DA685A">
      <w:pPr>
        <w:widowControl/>
        <w:spacing w:after="0" w:line="240" w:lineRule="auto"/>
        <w:ind w:left="0" w:right="0"/>
        <w:jc w:val="left"/>
        <w:rPr>
          <w:color w:val="000000"/>
        </w:rPr>
      </w:pPr>
    </w:p>
    <w:p w14:paraId="0AB12F46" w14:textId="77777777" w:rsidR="00DA685A" w:rsidRDefault="00DA685A" w:rsidP="00DA685A">
      <w:pPr>
        <w:widowControl/>
        <w:spacing w:after="0" w:line="240" w:lineRule="auto"/>
        <w:ind w:left="0" w:right="0"/>
        <w:jc w:val="left"/>
        <w:rPr>
          <w:color w:val="000000"/>
        </w:rPr>
      </w:pPr>
      <w:r w:rsidRPr="00653DA3">
        <w:rPr>
          <w:color w:val="000000"/>
        </w:rPr>
        <w:t xml:space="preserve">[ </w:t>
      </w:r>
      <w:r w:rsidR="00795598">
        <w:rPr>
          <w:color w:val="000000"/>
        </w:rPr>
        <w:t xml:space="preserve"> </w:t>
      </w:r>
      <w:r w:rsidRPr="00D7010B">
        <w:rPr>
          <w:color w:val="000000"/>
        </w:rPr>
        <w:t xml:space="preserve">] All entities not required have been deleted </w:t>
      </w:r>
    </w:p>
    <w:p w14:paraId="4A6F4FBE" w14:textId="77777777" w:rsidR="00A633E3" w:rsidRPr="00D7010B" w:rsidRDefault="00A633E3" w:rsidP="00DA685A">
      <w:pPr>
        <w:widowControl/>
        <w:spacing w:after="0" w:line="240" w:lineRule="auto"/>
        <w:ind w:left="0" w:right="0"/>
        <w:jc w:val="left"/>
        <w:rPr>
          <w:color w:val="000000"/>
        </w:rPr>
      </w:pPr>
    </w:p>
    <w:p w14:paraId="2B531885" w14:textId="77777777" w:rsidR="0060172A" w:rsidRDefault="00DA685A" w:rsidP="00DA685A">
      <w:pPr>
        <w:widowControl/>
        <w:spacing w:after="0" w:line="240" w:lineRule="auto"/>
        <w:ind w:left="0" w:right="0"/>
        <w:jc w:val="left"/>
        <w:rPr>
          <w:color w:val="000000"/>
        </w:rPr>
      </w:pPr>
      <w:r w:rsidRPr="00653DA3">
        <w:rPr>
          <w:color w:val="000000"/>
        </w:rPr>
        <w:t xml:space="preserve">[ </w:t>
      </w:r>
      <w:r w:rsidR="00795598">
        <w:rPr>
          <w:color w:val="000000"/>
        </w:rPr>
        <w:t xml:space="preserve"> </w:t>
      </w:r>
      <w:r w:rsidRPr="00D7010B">
        <w:rPr>
          <w:color w:val="000000"/>
        </w:rPr>
        <w:t>] Formatting</w:t>
      </w:r>
      <w:r w:rsidR="0060172A">
        <w:rPr>
          <w:color w:val="000000"/>
        </w:rPr>
        <w:t>, layers</w:t>
      </w:r>
      <w:r w:rsidRPr="00D7010B">
        <w:rPr>
          <w:color w:val="000000"/>
        </w:rPr>
        <w:t xml:space="preserve"> and line types conform to the UWA Specification for As Constructed Documentation</w:t>
      </w:r>
    </w:p>
    <w:p w14:paraId="2DE080C2" w14:textId="77777777" w:rsidR="00A633E3" w:rsidRPr="00653DA3" w:rsidRDefault="0060172A" w:rsidP="00DA685A">
      <w:pPr>
        <w:widowControl/>
        <w:spacing w:after="0" w:line="240" w:lineRule="auto"/>
        <w:ind w:left="0" w:right="0"/>
        <w:jc w:val="left"/>
        <w:rPr>
          <w:color w:val="000000"/>
        </w:rPr>
      </w:pPr>
      <w:r w:rsidRPr="00050E28">
        <w:rPr>
          <w:color w:val="000000"/>
        </w:rPr>
        <w:t xml:space="preserve"> </w:t>
      </w:r>
      <w:r w:rsidR="00DA685A" w:rsidRPr="00D7010B">
        <w:rPr>
          <w:color w:val="000000"/>
        </w:rPr>
        <w:t xml:space="preserve"> </w:t>
      </w:r>
    </w:p>
    <w:p w14:paraId="18B84F2C" w14:textId="77777777" w:rsidR="00DA685A" w:rsidRDefault="00DA685A" w:rsidP="00DA685A">
      <w:pPr>
        <w:widowControl/>
        <w:spacing w:after="0" w:line="240" w:lineRule="auto"/>
        <w:ind w:left="0" w:right="0"/>
        <w:jc w:val="left"/>
        <w:rPr>
          <w:color w:val="000000"/>
        </w:rPr>
      </w:pPr>
      <w:r w:rsidRPr="00653DA3">
        <w:rPr>
          <w:color w:val="000000"/>
        </w:rPr>
        <w:t xml:space="preserve">[ </w:t>
      </w:r>
      <w:r w:rsidR="00795598">
        <w:rPr>
          <w:color w:val="000000"/>
        </w:rPr>
        <w:t xml:space="preserve"> </w:t>
      </w:r>
      <w:r w:rsidRPr="00D7010B">
        <w:rPr>
          <w:color w:val="000000"/>
        </w:rPr>
        <w:t>] All entities are place o</w:t>
      </w:r>
      <w:r w:rsidRPr="00653DA3">
        <w:rPr>
          <w:color w:val="000000"/>
        </w:rPr>
        <w:t xml:space="preserve">n their correct layer </w:t>
      </w:r>
    </w:p>
    <w:p w14:paraId="71C20367" w14:textId="77777777" w:rsidR="00A633E3" w:rsidRPr="00D7010B" w:rsidRDefault="00A633E3" w:rsidP="00DA685A">
      <w:pPr>
        <w:widowControl/>
        <w:spacing w:after="0" w:line="240" w:lineRule="auto"/>
        <w:ind w:left="0" w:right="0"/>
        <w:jc w:val="left"/>
        <w:rPr>
          <w:color w:val="000000"/>
        </w:rPr>
      </w:pPr>
    </w:p>
    <w:p w14:paraId="7633C24E" w14:textId="406DBA9F" w:rsidR="00DA685A" w:rsidRDefault="00DA685A" w:rsidP="00E14E80">
      <w:pPr>
        <w:widowControl/>
        <w:spacing w:after="0" w:line="240" w:lineRule="auto"/>
        <w:ind w:left="284" w:right="0" w:hanging="284"/>
        <w:jc w:val="left"/>
        <w:rPr>
          <w:color w:val="000000"/>
        </w:rPr>
      </w:pPr>
      <w:r w:rsidRPr="00653DA3">
        <w:rPr>
          <w:color w:val="000000"/>
        </w:rPr>
        <w:t>[</w:t>
      </w:r>
      <w:r w:rsidR="00795598">
        <w:rPr>
          <w:color w:val="000000"/>
        </w:rPr>
        <w:t xml:space="preserve"> </w:t>
      </w:r>
      <w:r w:rsidR="00A633E3">
        <w:rPr>
          <w:color w:val="000000"/>
        </w:rPr>
        <w:t xml:space="preserve"> </w:t>
      </w:r>
      <w:r w:rsidRPr="00D7010B">
        <w:rPr>
          <w:color w:val="000000"/>
        </w:rPr>
        <w:t>] All drawings have all unused layers, line types, blocks, te</w:t>
      </w:r>
      <w:r w:rsidR="0060172A">
        <w:rPr>
          <w:color w:val="000000"/>
        </w:rPr>
        <w:t>x</w:t>
      </w:r>
      <w:r w:rsidRPr="00D7010B">
        <w:rPr>
          <w:color w:val="000000"/>
        </w:rPr>
        <w:t>t styles etc</w:t>
      </w:r>
      <w:r w:rsidR="0060172A">
        <w:rPr>
          <w:color w:val="000000"/>
        </w:rPr>
        <w:t>.</w:t>
      </w:r>
      <w:r w:rsidRPr="00D7010B">
        <w:rPr>
          <w:color w:val="000000"/>
        </w:rPr>
        <w:t xml:space="preserve"> pu</w:t>
      </w:r>
      <w:r w:rsidR="0060172A" w:rsidRPr="00653DA3">
        <w:rPr>
          <w:color w:val="000000"/>
        </w:rPr>
        <w:t>rged from the drawing(s) and all</w:t>
      </w:r>
      <w:r w:rsidR="00E14E80">
        <w:rPr>
          <w:color w:val="000000"/>
        </w:rPr>
        <w:t xml:space="preserve"> </w:t>
      </w:r>
      <w:r w:rsidR="0060172A">
        <w:rPr>
          <w:color w:val="000000"/>
        </w:rPr>
        <w:t xml:space="preserve">     </w:t>
      </w:r>
      <w:r w:rsidRPr="00D7010B">
        <w:rPr>
          <w:color w:val="000000"/>
        </w:rPr>
        <w:t>extraneous</w:t>
      </w:r>
      <w:r w:rsidRPr="00653DA3">
        <w:rPr>
          <w:color w:val="000000"/>
        </w:rPr>
        <w:t xml:space="preserve"> information is erased </w:t>
      </w:r>
    </w:p>
    <w:p w14:paraId="3AB2114A" w14:textId="77777777" w:rsidR="00A633E3" w:rsidRPr="00D7010B" w:rsidRDefault="00A633E3" w:rsidP="00DA685A">
      <w:pPr>
        <w:widowControl/>
        <w:spacing w:after="0" w:line="240" w:lineRule="auto"/>
        <w:ind w:left="0" w:right="0"/>
        <w:jc w:val="left"/>
        <w:rPr>
          <w:color w:val="000000"/>
        </w:rPr>
      </w:pPr>
    </w:p>
    <w:p w14:paraId="5C4E0D89" w14:textId="77777777" w:rsidR="00DA685A" w:rsidRDefault="00DA685A" w:rsidP="00DA685A">
      <w:pPr>
        <w:widowControl/>
        <w:spacing w:after="0" w:line="240" w:lineRule="auto"/>
        <w:ind w:left="0" w:right="0"/>
        <w:jc w:val="left"/>
        <w:rPr>
          <w:color w:val="000000"/>
        </w:rPr>
      </w:pPr>
      <w:r w:rsidRPr="00653DA3">
        <w:rPr>
          <w:color w:val="000000"/>
        </w:rPr>
        <w:t xml:space="preserve">[ </w:t>
      </w:r>
      <w:r w:rsidR="00795598">
        <w:rPr>
          <w:color w:val="000000"/>
        </w:rPr>
        <w:t xml:space="preserve"> </w:t>
      </w:r>
      <w:r w:rsidRPr="00D7010B">
        <w:rPr>
          <w:color w:val="000000"/>
        </w:rPr>
        <w:t xml:space="preserve">] A UWA Drawing Register spreadsheet has been completed and attached with the disc </w:t>
      </w:r>
    </w:p>
    <w:p w14:paraId="396A2FD0" w14:textId="77777777" w:rsidR="00A633E3" w:rsidRDefault="00A633E3" w:rsidP="00DA685A">
      <w:pPr>
        <w:widowControl/>
        <w:spacing w:after="0" w:line="240" w:lineRule="auto"/>
        <w:ind w:left="0" w:right="0"/>
        <w:jc w:val="left"/>
        <w:rPr>
          <w:color w:val="000000"/>
        </w:rPr>
      </w:pPr>
    </w:p>
    <w:p w14:paraId="39B91FBF" w14:textId="77777777" w:rsidR="00A633E3" w:rsidRPr="00D7010B" w:rsidRDefault="00A633E3" w:rsidP="00DA685A">
      <w:pPr>
        <w:widowControl/>
        <w:spacing w:after="0" w:line="240" w:lineRule="auto"/>
        <w:ind w:left="0" w:right="0"/>
        <w:jc w:val="left"/>
        <w:rPr>
          <w:color w:val="000000"/>
        </w:rPr>
      </w:pPr>
    </w:p>
    <w:p w14:paraId="0E03AC6B" w14:textId="77777777" w:rsidR="00705DC7" w:rsidRDefault="00DA685A" w:rsidP="00705DC7">
      <w:pPr>
        <w:widowControl/>
        <w:spacing w:after="0" w:line="240" w:lineRule="auto"/>
        <w:ind w:left="0" w:right="0"/>
        <w:jc w:val="left"/>
        <w:rPr>
          <w:b/>
          <w:bCs/>
          <w:color w:val="000000"/>
        </w:rPr>
      </w:pPr>
      <w:r w:rsidRPr="00653DA3">
        <w:rPr>
          <w:color w:val="000000"/>
        </w:rPr>
        <w:t xml:space="preserve">Consultant Name: </w:t>
      </w:r>
      <w:r w:rsidR="00A633E3" w:rsidRPr="00653DA3">
        <w:rPr>
          <w:bCs/>
          <w:color w:val="000000"/>
        </w:rPr>
        <w:t>_________________________________________________</w:t>
      </w:r>
      <w:r w:rsidR="00705DC7" w:rsidRPr="00653DA3">
        <w:rPr>
          <w:bCs/>
          <w:color w:val="000000"/>
        </w:rPr>
        <w:t>________________________</w:t>
      </w:r>
    </w:p>
    <w:p w14:paraId="3DFA4A08" w14:textId="77777777" w:rsidR="00A633E3" w:rsidRDefault="00A633E3" w:rsidP="00A633E3">
      <w:pPr>
        <w:widowControl/>
        <w:spacing w:after="0" w:line="240" w:lineRule="auto"/>
        <w:ind w:left="0" w:right="0"/>
        <w:jc w:val="left"/>
        <w:rPr>
          <w:b/>
          <w:bCs/>
          <w:color w:val="000000"/>
        </w:rPr>
      </w:pPr>
    </w:p>
    <w:p w14:paraId="45F6E17C" w14:textId="77777777" w:rsidR="00DA685A" w:rsidRPr="00D7010B" w:rsidRDefault="00DA685A" w:rsidP="00DA685A">
      <w:pPr>
        <w:widowControl/>
        <w:spacing w:after="0" w:line="240" w:lineRule="auto"/>
        <w:ind w:left="0" w:right="0"/>
        <w:jc w:val="left"/>
        <w:rPr>
          <w:color w:val="000000"/>
        </w:rPr>
      </w:pPr>
    </w:p>
    <w:p w14:paraId="2B351DF3" w14:textId="77777777" w:rsidR="00A633E3" w:rsidRDefault="00DA685A" w:rsidP="00A633E3">
      <w:pPr>
        <w:widowControl/>
        <w:spacing w:after="0" w:line="240" w:lineRule="auto"/>
        <w:ind w:left="0" w:right="0"/>
        <w:jc w:val="left"/>
        <w:rPr>
          <w:b/>
          <w:bCs/>
          <w:color w:val="000000"/>
        </w:rPr>
      </w:pPr>
      <w:r w:rsidRPr="00653DA3">
        <w:rPr>
          <w:color w:val="000000"/>
        </w:rPr>
        <w:t>Signature:</w:t>
      </w:r>
      <w:r w:rsidR="00705DC7">
        <w:rPr>
          <w:color w:val="000000"/>
        </w:rPr>
        <w:t xml:space="preserve"> </w:t>
      </w:r>
      <w:r w:rsidR="00705DC7" w:rsidRPr="00653DA3">
        <w:rPr>
          <w:bCs/>
          <w:color w:val="000000"/>
        </w:rPr>
        <w:t xml:space="preserve">_________________________________ </w:t>
      </w:r>
      <w:r w:rsidR="00705DC7">
        <w:rPr>
          <w:b/>
          <w:bCs/>
          <w:color w:val="000000"/>
        </w:rPr>
        <w:t xml:space="preserve">                </w:t>
      </w:r>
      <w:r w:rsidRPr="00D7010B">
        <w:rPr>
          <w:color w:val="000000"/>
        </w:rPr>
        <w:t xml:space="preserve">Date: </w:t>
      </w:r>
      <w:r w:rsidR="00705DC7" w:rsidRPr="00050E28">
        <w:rPr>
          <w:bCs/>
          <w:color w:val="000000"/>
        </w:rPr>
        <w:t>_________________________________</w:t>
      </w:r>
      <w:r w:rsidR="00A633E3" w:rsidRPr="00050E28">
        <w:rPr>
          <w:b/>
          <w:bCs/>
          <w:color w:val="000000"/>
        </w:rPr>
        <w:t xml:space="preserve"> </w:t>
      </w:r>
    </w:p>
    <w:p w14:paraId="2FCACD31" w14:textId="77777777" w:rsidR="00DA685A" w:rsidRPr="00D7010B" w:rsidRDefault="00DA685A" w:rsidP="00DA685A">
      <w:pPr>
        <w:widowControl/>
        <w:spacing w:after="0" w:line="240" w:lineRule="auto"/>
        <w:ind w:left="0" w:right="0"/>
        <w:jc w:val="left"/>
        <w:rPr>
          <w:color w:val="000000"/>
        </w:rPr>
      </w:pPr>
    </w:p>
    <w:p w14:paraId="122EA972" w14:textId="77777777" w:rsidR="00705DC7" w:rsidRDefault="00705DC7" w:rsidP="00DA685A">
      <w:pPr>
        <w:widowControl/>
        <w:spacing w:after="0" w:line="240" w:lineRule="auto"/>
        <w:ind w:left="0" w:right="0"/>
        <w:jc w:val="left"/>
        <w:rPr>
          <w:color w:val="000000"/>
        </w:rPr>
      </w:pPr>
    </w:p>
    <w:p w14:paraId="23272952" w14:textId="77777777" w:rsidR="00705DC7" w:rsidRDefault="00DA685A" w:rsidP="00DA685A">
      <w:pPr>
        <w:widowControl/>
        <w:spacing w:after="0" w:line="240" w:lineRule="auto"/>
        <w:ind w:left="0" w:right="0"/>
        <w:jc w:val="left"/>
        <w:rPr>
          <w:bCs/>
          <w:color w:val="000000"/>
        </w:rPr>
      </w:pPr>
      <w:r w:rsidRPr="00D7010B">
        <w:rPr>
          <w:color w:val="000000"/>
        </w:rPr>
        <w:t>Comments</w:t>
      </w:r>
      <w:r w:rsidR="00A633E3" w:rsidRPr="00653DA3">
        <w:rPr>
          <w:color w:val="000000"/>
        </w:rPr>
        <w:t>:</w:t>
      </w:r>
      <w:r w:rsidR="00705DC7">
        <w:rPr>
          <w:color w:val="000000"/>
        </w:rPr>
        <w:t xml:space="preserve"> </w:t>
      </w:r>
      <w:r w:rsidR="00705DC7" w:rsidRPr="00050E28">
        <w:rPr>
          <w:bCs/>
          <w:color w:val="000000"/>
        </w:rPr>
        <w:t>_____________________________________________________________________________</w:t>
      </w:r>
      <w:r w:rsidR="00705DC7">
        <w:rPr>
          <w:bCs/>
          <w:color w:val="000000"/>
        </w:rPr>
        <w:t>_</w:t>
      </w:r>
    </w:p>
    <w:p w14:paraId="3068FD64" w14:textId="77777777" w:rsidR="00705DC7" w:rsidRDefault="00705DC7" w:rsidP="00DA685A">
      <w:pPr>
        <w:widowControl/>
        <w:spacing w:after="0" w:line="240" w:lineRule="auto"/>
        <w:ind w:left="0" w:right="0"/>
        <w:jc w:val="left"/>
        <w:rPr>
          <w:bCs/>
          <w:color w:val="000000"/>
        </w:rPr>
      </w:pPr>
    </w:p>
    <w:p w14:paraId="46CDAD8F" w14:textId="77777777" w:rsidR="00705DC7" w:rsidRDefault="00705DC7" w:rsidP="00DA685A">
      <w:pPr>
        <w:widowControl/>
        <w:spacing w:after="0" w:line="240" w:lineRule="auto"/>
        <w:ind w:left="0" w:right="0"/>
        <w:jc w:val="left"/>
        <w:rPr>
          <w:bCs/>
          <w:color w:val="000000"/>
        </w:rPr>
      </w:pPr>
      <w:r w:rsidRPr="00050E28">
        <w:rPr>
          <w:bCs/>
          <w:color w:val="000000"/>
        </w:rPr>
        <w:t>________________________________________________________________________________________</w:t>
      </w:r>
    </w:p>
    <w:p w14:paraId="5B8824AF" w14:textId="77777777" w:rsidR="00212DC3" w:rsidRPr="00653DA3" w:rsidRDefault="00AA6451" w:rsidP="00BD3D5B">
      <w:pPr>
        <w:pStyle w:val="Heading1"/>
      </w:pPr>
      <w:bookmarkStart w:id="1867" w:name="_Toc19278762"/>
      <w:bookmarkStart w:id="1868" w:name="_Toc19278763"/>
      <w:bookmarkStart w:id="1869" w:name="_Toc19278764"/>
      <w:bookmarkEnd w:id="1867"/>
      <w:bookmarkEnd w:id="1868"/>
      <w:r w:rsidRPr="00653DA3">
        <w:lastRenderedPageBreak/>
        <w:t>References</w:t>
      </w:r>
      <w:bookmarkEnd w:id="1869"/>
    </w:p>
    <w:p w14:paraId="6CD86276" w14:textId="4D684A38" w:rsidR="001B4964" w:rsidRDefault="001004D2" w:rsidP="0078174E">
      <w:r>
        <w:t>U</w:t>
      </w:r>
      <w:r w:rsidR="001B4964">
        <w:t>WA acknowledges the following organisations and documentation:</w:t>
      </w:r>
    </w:p>
    <w:p w14:paraId="148EDC3B" w14:textId="77777777" w:rsidR="001B4964" w:rsidRDefault="001B4964" w:rsidP="0078174E"/>
    <w:p w14:paraId="10F43055" w14:textId="19C0CD40" w:rsidR="001004D2" w:rsidRDefault="001B4964" w:rsidP="0078174E">
      <w:pPr>
        <w:rPr>
          <w:color w:val="494949"/>
        </w:rPr>
      </w:pPr>
      <w:r>
        <w:t>U</w:t>
      </w:r>
      <w:r w:rsidR="001004D2">
        <w:t>niversity of Melbourne (2018, August).</w:t>
      </w:r>
      <w:r w:rsidR="004C4D0E">
        <w:t xml:space="preserve"> CAD Standards. </w:t>
      </w:r>
      <w:r w:rsidR="004C4D0E">
        <w:br/>
      </w:r>
      <w:hyperlink r:id="rId14" w:history="1">
        <w:r w:rsidR="001004D2" w:rsidRPr="00263876">
          <w:rPr>
            <w:rStyle w:val="Hyperlink"/>
          </w:rPr>
          <w:t>https://about.unimelb.edu.au/__data/assets/pdf_file/0025/74833/University_CAD_standards-V3.1.pdf</w:t>
        </w:r>
      </w:hyperlink>
      <w:r w:rsidR="001004D2" w:rsidRPr="00263876">
        <w:rPr>
          <w:color w:val="494949"/>
        </w:rPr>
        <w:t>.</w:t>
      </w:r>
    </w:p>
    <w:p w14:paraId="2371FA17" w14:textId="0AA22732" w:rsidR="0046277F" w:rsidRDefault="004C4D0E" w:rsidP="0046277F">
      <w:pPr>
        <w:rPr>
          <w:color w:val="FF0000"/>
        </w:rPr>
      </w:pPr>
      <w:r w:rsidRPr="00B11A0F">
        <w:t xml:space="preserve">University </w:t>
      </w:r>
      <w:r w:rsidR="00B11A0F" w:rsidRPr="00BD3D5B">
        <w:t xml:space="preserve">of New South Wales </w:t>
      </w:r>
      <w:r w:rsidRPr="00B11A0F">
        <w:t>(</w:t>
      </w:r>
      <w:r w:rsidR="00B11A0F" w:rsidRPr="00BD3D5B">
        <w:t>2017</w:t>
      </w:r>
      <w:r w:rsidRPr="00B11A0F">
        <w:t xml:space="preserve">). </w:t>
      </w:r>
      <w:r w:rsidR="00B11A0F" w:rsidRPr="00BD3D5B">
        <w:t>APPENDIX-4-UNSW-Drafting-Standards.pdf</w:t>
      </w:r>
      <w:r w:rsidRPr="00B11A0F">
        <w:t xml:space="preserve">. </w:t>
      </w:r>
      <w:r w:rsidRPr="00B11A0F">
        <w:br/>
      </w:r>
      <w:hyperlink r:id="rId15" w:history="1">
        <w:r w:rsidR="00B11A0F" w:rsidRPr="00B11A0F">
          <w:rPr>
            <w:rStyle w:val="Hyperlink"/>
            <w:sz w:val="21"/>
            <w:szCs w:val="21"/>
            <w:lang w:val="en"/>
          </w:rPr>
          <w:t>h</w:t>
        </w:r>
        <w:r w:rsidR="00B11A0F" w:rsidRPr="00665D1E">
          <w:rPr>
            <w:rStyle w:val="Hyperlink"/>
            <w:sz w:val="21"/>
            <w:szCs w:val="21"/>
            <w:lang w:val="en"/>
          </w:rPr>
          <w:t>ttps://www.estate.</w:t>
        </w:r>
        <w:r w:rsidR="00B11A0F" w:rsidRPr="006F38F9">
          <w:rPr>
            <w:rStyle w:val="Hyperlink"/>
            <w:sz w:val="21"/>
            <w:szCs w:val="21"/>
            <w:lang w:val="en"/>
          </w:rPr>
          <w:t>unsw.edu.au/.../APPENDIX-4-UNSW-Drafting-Standards</w:t>
        </w:r>
        <w:r w:rsidR="00B11A0F" w:rsidRPr="00114014">
          <w:rPr>
            <w:rStyle w:val="Hyperlink"/>
            <w:sz w:val="21"/>
            <w:szCs w:val="21"/>
            <w:lang w:val="en"/>
          </w:rPr>
          <w:t>.pdf</w:t>
        </w:r>
      </w:hyperlink>
      <w:r w:rsidR="00B11A0F">
        <w:rPr>
          <w:rStyle w:val="HTMLCite"/>
          <w:color w:val="auto"/>
          <w:sz w:val="21"/>
          <w:szCs w:val="21"/>
          <w:lang w:val="en"/>
        </w:rPr>
        <w:t xml:space="preserve"> </w:t>
      </w:r>
      <w:r w:rsidR="00B11A0F" w:rsidRPr="003A325F">
        <w:rPr>
          <w:rStyle w:val="HTMLCite"/>
          <w:color w:val="auto"/>
          <w:sz w:val="21"/>
          <w:szCs w:val="21"/>
          <w:lang w:val="en"/>
        </w:rPr>
        <w:t xml:space="preserve"> </w:t>
      </w:r>
      <w:r w:rsidR="00B11A0F" w:rsidRPr="00BD3D5B">
        <w:rPr>
          <w:color w:val="FF0000"/>
        </w:rPr>
        <w:t> </w:t>
      </w:r>
    </w:p>
    <w:p w14:paraId="669418CD" w14:textId="77777777" w:rsidR="0046277F" w:rsidRPr="00AF2077" w:rsidRDefault="0046277F" w:rsidP="00653DA3">
      <w:pPr>
        <w:ind w:left="0"/>
      </w:pPr>
    </w:p>
    <w:sectPr w:rsidR="0046277F" w:rsidRPr="00AF2077" w:rsidSect="00653DA3">
      <w:pgSz w:w="11907" w:h="16860"/>
      <w:pgMar w:top="2495" w:right="1134" w:bottom="1418" w:left="964" w:header="72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3F32" w14:textId="77777777" w:rsidR="00E14E80" w:rsidRDefault="00E14E80" w:rsidP="00FC7E7F">
      <w:r>
        <w:separator/>
      </w:r>
    </w:p>
  </w:endnote>
  <w:endnote w:type="continuationSeparator" w:id="0">
    <w:p w14:paraId="0E9796CD" w14:textId="77777777" w:rsidR="00E14E80" w:rsidRDefault="00E14E80" w:rsidP="00FC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B562" w14:textId="058AEAFE" w:rsidR="00E14E80" w:rsidRPr="00E14E80" w:rsidRDefault="00E14E80" w:rsidP="00E14E80">
    <w:pPr>
      <w:spacing w:line="204" w:lineRule="exact"/>
      <w:ind w:left="20"/>
      <w:rPr>
        <w:color w:val="27348B"/>
        <w:spacing w:val="-3"/>
        <w:sz w:val="18"/>
        <w:szCs w:val="18"/>
      </w:rPr>
    </w:pPr>
    <w:r w:rsidRPr="00E14E80">
      <w:rPr>
        <w:noProof/>
        <w:color w:val="27348B"/>
        <w:spacing w:val="-3"/>
        <w:sz w:val="18"/>
        <w:szCs w:val="18"/>
      </w:rPr>
      <mc:AlternateContent>
        <mc:Choice Requires="wps">
          <w:drawing>
            <wp:anchor distT="0" distB="0" distL="114300" distR="114300" simplePos="0" relativeHeight="251658240" behindDoc="1" locked="0" layoutInCell="0" allowOverlap="1" wp14:anchorId="2D94A44A" wp14:editId="3D752F51">
              <wp:simplePos x="0" y="0"/>
              <wp:positionH relativeFrom="page">
                <wp:posOffset>5752214</wp:posOffset>
              </wp:positionH>
              <wp:positionV relativeFrom="page">
                <wp:posOffset>9973340</wp:posOffset>
              </wp:positionV>
              <wp:extent cx="1162537" cy="393404"/>
              <wp:effectExtent l="0" t="0" r="0" b="69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537" cy="393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668A" w14:textId="42D13FC2" w:rsidR="00E14E80" w:rsidRDefault="00E14E80" w:rsidP="00F6647C">
                          <w:pPr>
                            <w:spacing w:line="204" w:lineRule="exact"/>
                            <w:ind w:left="20"/>
                            <w:rPr>
                              <w:color w:val="27348B"/>
                              <w:sz w:val="18"/>
                              <w:szCs w:val="18"/>
                            </w:rPr>
                          </w:pPr>
                          <w:r w:rsidRPr="005E1587">
                            <w:rPr>
                              <w:color w:val="27348B"/>
                              <w:spacing w:val="-3"/>
                              <w:sz w:val="18"/>
                              <w:szCs w:val="18"/>
                            </w:rPr>
                            <w:t>P</w:t>
                          </w:r>
                          <w:r w:rsidRPr="005E1587">
                            <w:rPr>
                              <w:color w:val="27348B"/>
                              <w:sz w:val="18"/>
                              <w:szCs w:val="18"/>
                            </w:rPr>
                            <w:t>age</w:t>
                          </w:r>
                          <w:r w:rsidRPr="005E1587">
                            <w:rPr>
                              <w:color w:val="27348B"/>
                              <w:spacing w:val="-1"/>
                              <w:sz w:val="18"/>
                              <w:szCs w:val="18"/>
                            </w:rPr>
                            <w:t xml:space="preserve"> </w:t>
                          </w:r>
                          <w:r w:rsidRPr="005E1587">
                            <w:rPr>
                              <w:color w:val="27348B"/>
                              <w:sz w:val="18"/>
                              <w:szCs w:val="18"/>
                            </w:rPr>
                            <w:fldChar w:fldCharType="begin"/>
                          </w:r>
                          <w:r w:rsidRPr="005E1587">
                            <w:rPr>
                              <w:color w:val="27348B"/>
                              <w:sz w:val="18"/>
                              <w:szCs w:val="18"/>
                            </w:rPr>
                            <w:instrText xml:space="preserve"> PAGE </w:instrText>
                          </w:r>
                          <w:r w:rsidRPr="005E1587">
                            <w:rPr>
                              <w:color w:val="27348B"/>
                              <w:sz w:val="18"/>
                              <w:szCs w:val="18"/>
                            </w:rPr>
                            <w:fldChar w:fldCharType="separate"/>
                          </w:r>
                          <w:r w:rsidR="00E8571B">
                            <w:rPr>
                              <w:noProof/>
                              <w:color w:val="27348B"/>
                              <w:sz w:val="18"/>
                              <w:szCs w:val="18"/>
                            </w:rPr>
                            <w:t>1</w:t>
                          </w:r>
                          <w:r w:rsidRPr="005E1587">
                            <w:rPr>
                              <w:color w:val="27348B"/>
                              <w:sz w:val="18"/>
                              <w:szCs w:val="18"/>
                            </w:rPr>
                            <w:fldChar w:fldCharType="end"/>
                          </w:r>
                          <w:r w:rsidRPr="005E1587">
                            <w:rPr>
                              <w:color w:val="27348B"/>
                              <w:spacing w:val="1"/>
                              <w:sz w:val="18"/>
                              <w:szCs w:val="18"/>
                            </w:rPr>
                            <w:t xml:space="preserve"> </w:t>
                          </w:r>
                          <w:r w:rsidRPr="005E1587">
                            <w:rPr>
                              <w:color w:val="27348B"/>
                              <w:sz w:val="18"/>
                              <w:szCs w:val="18"/>
                            </w:rPr>
                            <w:t>of</w:t>
                          </w:r>
                          <w:r>
                            <w:rPr>
                              <w:color w:val="27348B"/>
                              <w:sz w:val="18"/>
                              <w:szCs w:val="18"/>
                            </w:rPr>
                            <w:t xml:space="preserve"> 23</w:t>
                          </w:r>
                        </w:p>
                        <w:p w14:paraId="0432820B" w14:textId="77777777" w:rsidR="00E14E80" w:rsidRDefault="00E14E80" w:rsidP="00F6647C">
                          <w:pPr>
                            <w:spacing w:line="204" w:lineRule="exact"/>
                            <w:ind w:left="20"/>
                            <w:rPr>
                              <w:color w:val="27348B"/>
                              <w:sz w:val="18"/>
                              <w:szCs w:val="18"/>
                            </w:rPr>
                          </w:pPr>
                        </w:p>
                        <w:p w14:paraId="20B3A588" w14:textId="77777777" w:rsidR="00E14E80" w:rsidRDefault="00E14E80" w:rsidP="00F6647C">
                          <w:pPr>
                            <w:spacing w:line="204" w:lineRule="exact"/>
                            <w:ind w:left="20"/>
                            <w:rPr>
                              <w:color w:val="27348B"/>
                              <w:sz w:val="18"/>
                              <w:szCs w:val="18"/>
                            </w:rPr>
                          </w:pPr>
                        </w:p>
                        <w:p w14:paraId="26E21B77" w14:textId="77777777" w:rsidR="00E14E80" w:rsidRDefault="00E14E80" w:rsidP="00F6647C">
                          <w:pPr>
                            <w:spacing w:line="204" w:lineRule="exact"/>
                            <w:ind w:left="20"/>
                            <w:rPr>
                              <w:color w:val="27348B"/>
                              <w:sz w:val="18"/>
                              <w:szCs w:val="18"/>
                            </w:rPr>
                          </w:pPr>
                        </w:p>
                        <w:p w14:paraId="4B445B87" w14:textId="77777777" w:rsidR="00E14E80" w:rsidRPr="005E1587" w:rsidRDefault="00E14E80" w:rsidP="00F6647C">
                          <w:pPr>
                            <w:spacing w:line="204" w:lineRule="exact"/>
                            <w:ind w:left="20"/>
                            <w:rPr>
                              <w:color w:val="27348B"/>
                              <w:sz w:val="18"/>
                              <w:szCs w:val="18"/>
                            </w:rPr>
                          </w:pPr>
                        </w:p>
                        <w:p w14:paraId="187825D5" w14:textId="77777777" w:rsidR="00E14E80" w:rsidRPr="005E1587" w:rsidRDefault="00E14E80" w:rsidP="00F6647C">
                          <w:pPr>
                            <w:rPr>
                              <w:color w:val="27348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4A44A" id="_x0000_t202" coordsize="21600,21600" o:spt="202" path="m,l,21600r21600,l21600,xe">
              <v:stroke joinstyle="miter"/>
              <v:path gradientshapeok="t" o:connecttype="rect"/>
            </v:shapetype>
            <v:shape id="Text Box 2" o:spid="_x0000_s1026" type="#_x0000_t202" style="position:absolute;left:0;text-align:left;margin-left:452.95pt;margin-top:785.3pt;width:91.55pt;height: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a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" o:allowincell="f" filled="f" stroked="f">
              <v:textbox inset="0,0,0,0">
                <w:txbxContent>
                  <w:p w14:paraId="1468668A" w14:textId="42D13FC2" w:rsidR="00E14E80" w:rsidRDefault="00E14E80" w:rsidP="00F6647C">
                    <w:pPr>
                      <w:spacing w:line="204" w:lineRule="exact"/>
                      <w:ind w:left="20"/>
                      <w:rPr>
                        <w:color w:val="27348B"/>
                        <w:sz w:val="18"/>
                        <w:szCs w:val="18"/>
                      </w:rPr>
                    </w:pPr>
                    <w:r w:rsidRPr="005E1587">
                      <w:rPr>
                        <w:color w:val="27348B"/>
                        <w:spacing w:val="-3"/>
                        <w:sz w:val="18"/>
                        <w:szCs w:val="18"/>
                      </w:rPr>
                      <w:t>P</w:t>
                    </w:r>
                    <w:r w:rsidRPr="005E1587">
                      <w:rPr>
                        <w:color w:val="27348B"/>
                        <w:sz w:val="18"/>
                        <w:szCs w:val="18"/>
                      </w:rPr>
                      <w:t>age</w:t>
                    </w:r>
                    <w:r w:rsidRPr="005E1587">
                      <w:rPr>
                        <w:color w:val="27348B"/>
                        <w:spacing w:val="-1"/>
                        <w:sz w:val="18"/>
                        <w:szCs w:val="18"/>
                      </w:rPr>
                      <w:t xml:space="preserve"> </w:t>
                    </w:r>
                    <w:r w:rsidRPr="005E1587">
                      <w:rPr>
                        <w:color w:val="27348B"/>
                        <w:sz w:val="18"/>
                        <w:szCs w:val="18"/>
                      </w:rPr>
                      <w:fldChar w:fldCharType="begin"/>
                    </w:r>
                    <w:r w:rsidRPr="005E1587">
                      <w:rPr>
                        <w:color w:val="27348B"/>
                        <w:sz w:val="18"/>
                        <w:szCs w:val="18"/>
                      </w:rPr>
                      <w:instrText xml:space="preserve"> PAGE </w:instrText>
                    </w:r>
                    <w:r w:rsidRPr="005E1587">
                      <w:rPr>
                        <w:color w:val="27348B"/>
                        <w:sz w:val="18"/>
                        <w:szCs w:val="18"/>
                      </w:rPr>
                      <w:fldChar w:fldCharType="separate"/>
                    </w:r>
                    <w:r w:rsidR="00E8571B">
                      <w:rPr>
                        <w:noProof/>
                        <w:color w:val="27348B"/>
                        <w:sz w:val="18"/>
                        <w:szCs w:val="18"/>
                      </w:rPr>
                      <w:t>1</w:t>
                    </w:r>
                    <w:r w:rsidRPr="005E1587">
                      <w:rPr>
                        <w:color w:val="27348B"/>
                        <w:sz w:val="18"/>
                        <w:szCs w:val="18"/>
                      </w:rPr>
                      <w:fldChar w:fldCharType="end"/>
                    </w:r>
                    <w:r w:rsidRPr="005E1587">
                      <w:rPr>
                        <w:color w:val="27348B"/>
                        <w:spacing w:val="1"/>
                        <w:sz w:val="18"/>
                        <w:szCs w:val="18"/>
                      </w:rPr>
                      <w:t xml:space="preserve"> </w:t>
                    </w:r>
                    <w:r w:rsidRPr="005E1587">
                      <w:rPr>
                        <w:color w:val="27348B"/>
                        <w:sz w:val="18"/>
                        <w:szCs w:val="18"/>
                      </w:rPr>
                      <w:t>of</w:t>
                    </w:r>
                    <w:r>
                      <w:rPr>
                        <w:color w:val="27348B"/>
                        <w:sz w:val="18"/>
                        <w:szCs w:val="18"/>
                      </w:rPr>
                      <w:t xml:space="preserve"> 23</w:t>
                    </w:r>
                  </w:p>
                  <w:p w14:paraId="0432820B" w14:textId="77777777" w:rsidR="00E14E80" w:rsidRDefault="00E14E80" w:rsidP="00F6647C">
                    <w:pPr>
                      <w:spacing w:line="204" w:lineRule="exact"/>
                      <w:ind w:left="20"/>
                      <w:rPr>
                        <w:color w:val="27348B"/>
                        <w:sz w:val="18"/>
                        <w:szCs w:val="18"/>
                      </w:rPr>
                    </w:pPr>
                  </w:p>
                  <w:p w14:paraId="20B3A588" w14:textId="77777777" w:rsidR="00E14E80" w:rsidRDefault="00E14E80" w:rsidP="00F6647C">
                    <w:pPr>
                      <w:spacing w:line="204" w:lineRule="exact"/>
                      <w:ind w:left="20"/>
                      <w:rPr>
                        <w:color w:val="27348B"/>
                        <w:sz w:val="18"/>
                        <w:szCs w:val="18"/>
                      </w:rPr>
                    </w:pPr>
                  </w:p>
                  <w:p w14:paraId="26E21B77" w14:textId="77777777" w:rsidR="00E14E80" w:rsidRDefault="00E14E80" w:rsidP="00F6647C">
                    <w:pPr>
                      <w:spacing w:line="204" w:lineRule="exact"/>
                      <w:ind w:left="20"/>
                      <w:rPr>
                        <w:color w:val="27348B"/>
                        <w:sz w:val="18"/>
                        <w:szCs w:val="18"/>
                      </w:rPr>
                    </w:pPr>
                  </w:p>
                  <w:p w14:paraId="4B445B87" w14:textId="77777777" w:rsidR="00E14E80" w:rsidRPr="005E1587" w:rsidRDefault="00E14E80" w:rsidP="00F6647C">
                    <w:pPr>
                      <w:spacing w:line="204" w:lineRule="exact"/>
                      <w:ind w:left="20"/>
                      <w:rPr>
                        <w:color w:val="27348B"/>
                        <w:sz w:val="18"/>
                        <w:szCs w:val="18"/>
                      </w:rPr>
                    </w:pPr>
                  </w:p>
                  <w:p w14:paraId="187825D5" w14:textId="77777777" w:rsidR="00E14E80" w:rsidRPr="005E1587" w:rsidRDefault="00E14E80" w:rsidP="00F6647C">
                    <w:pPr>
                      <w:rPr>
                        <w:color w:val="27348B"/>
                      </w:rPr>
                    </w:pPr>
                  </w:p>
                </w:txbxContent>
              </v:textbox>
              <w10:wrap anchorx="page" anchory="page"/>
            </v:shape>
          </w:pict>
        </mc:Fallback>
      </mc:AlternateContent>
    </w:r>
    <w:r w:rsidRPr="00E14E80">
      <w:rPr>
        <w:color w:val="27348B"/>
        <w:spacing w:val="-3"/>
        <w:sz w:val="18"/>
        <w:szCs w:val="18"/>
      </w:rPr>
      <w:t xml:space="preserve">UWA Specification for As Constructed Documentation – 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AD4CB" w14:textId="77777777" w:rsidR="00E14E80" w:rsidRDefault="00E14E80" w:rsidP="00FC7E7F">
      <w:r>
        <w:separator/>
      </w:r>
    </w:p>
  </w:footnote>
  <w:footnote w:type="continuationSeparator" w:id="0">
    <w:p w14:paraId="5E44A49E" w14:textId="77777777" w:rsidR="00E14E80" w:rsidRDefault="00E14E80" w:rsidP="00FC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Spec="right"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428"/>
    </w:tblGrid>
    <w:tr w:rsidR="00E14E80" w14:paraId="4787CD08" w14:textId="77777777" w:rsidTr="00BD3D5B">
      <w:trPr>
        <w:trHeight w:val="693"/>
      </w:trPr>
      <w:tc>
        <w:tcPr>
          <w:tcW w:w="3851" w:type="dxa"/>
          <w:vAlign w:val="bottom"/>
        </w:tcPr>
        <w:p w14:paraId="34260641" w14:textId="77777777" w:rsidR="00E14E80" w:rsidRPr="0082138F" w:rsidRDefault="00E14E80" w:rsidP="00BD3D5B">
          <w:pPr>
            <w:spacing w:after="0" w:line="240" w:lineRule="auto"/>
            <w:ind w:left="0" w:right="113"/>
            <w:jc w:val="right"/>
            <w:rPr>
              <w:noProof/>
              <w:color w:val="27348B"/>
              <w:sz w:val="32"/>
              <w:lang w:val="en-US" w:eastAsia="en-US"/>
            </w:rPr>
          </w:pPr>
          <w:r>
            <w:rPr>
              <w:noProof/>
              <w:color w:val="27348B"/>
              <w:sz w:val="32"/>
              <w:lang w:val="en-US" w:eastAsia="en-US"/>
            </w:rPr>
            <w:t xml:space="preserve"> As Constructed Specification</w:t>
          </w:r>
        </w:p>
      </w:tc>
      <w:tc>
        <w:tcPr>
          <w:tcW w:w="1428" w:type="dxa"/>
          <w:shd w:val="clear" w:color="auto" w:fill="27348B"/>
          <w:vAlign w:val="center"/>
        </w:tcPr>
        <w:p w14:paraId="31CAAE27" w14:textId="77777777" w:rsidR="00E14E80" w:rsidRPr="0082138F" w:rsidRDefault="00E14E80" w:rsidP="00076594">
          <w:pPr>
            <w:spacing w:after="0" w:line="240" w:lineRule="auto"/>
            <w:ind w:left="0"/>
            <w:jc w:val="center"/>
            <w:rPr>
              <w:noProof/>
              <w:sz w:val="80"/>
              <w:szCs w:val="80"/>
              <w:lang w:val="en-US" w:eastAsia="en-US"/>
            </w:rPr>
          </w:pPr>
          <w:r>
            <w:rPr>
              <w:noProof/>
              <w:sz w:val="80"/>
              <w:szCs w:val="80"/>
              <w:lang w:val="en-US" w:eastAsia="en-US"/>
            </w:rPr>
            <w:t>M</w:t>
          </w:r>
        </w:p>
      </w:tc>
    </w:tr>
  </w:tbl>
  <w:p w14:paraId="3FD194F5" w14:textId="77777777" w:rsidR="00E14E80" w:rsidRDefault="00E14E80" w:rsidP="00FC7E7F">
    <w:r>
      <w:rPr>
        <w:noProof/>
      </w:rPr>
      <w:drawing>
        <wp:anchor distT="0" distB="0" distL="114300" distR="114300" simplePos="0" relativeHeight="251671040" behindDoc="0" locked="0" layoutInCell="1" allowOverlap="1" wp14:anchorId="13B2A97F" wp14:editId="481D208A">
          <wp:simplePos x="0" y="0"/>
          <wp:positionH relativeFrom="column">
            <wp:posOffset>93980</wp:posOffset>
          </wp:positionH>
          <wp:positionV relativeFrom="paragraph">
            <wp:posOffset>193040</wp:posOffset>
          </wp:positionV>
          <wp:extent cx="1617980" cy="533400"/>
          <wp:effectExtent l="0" t="0" r="7620" b="0"/>
          <wp:wrapThrough wrapText="bothSides">
            <wp:wrapPolygon edited="0">
              <wp:start x="0" y="0"/>
              <wp:lineTo x="0" y="18514"/>
              <wp:lineTo x="1356" y="20571"/>
              <wp:lineTo x="5086" y="20571"/>
              <wp:lineTo x="21363" y="20571"/>
              <wp:lineTo x="213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7980" cy="533400"/>
                  </a:xfrm>
                  <a:prstGeom prst="rect">
                    <a:avLst/>
                  </a:prstGeom>
                  <a:noFill/>
                  <a:ln>
                    <a:noFill/>
                  </a:ln>
                </pic:spPr>
              </pic:pic>
            </a:graphicData>
          </a:graphic>
        </wp:anchor>
      </w:drawing>
    </w:r>
    <w:r>
      <w:rPr>
        <w:noProof/>
      </w:rPr>
      <mc:AlternateContent>
        <mc:Choice Requires="wps">
          <w:drawing>
            <wp:anchor distT="0" distB="0" distL="114300" distR="114300" simplePos="0" relativeHeight="251670016" behindDoc="1" locked="0" layoutInCell="0" allowOverlap="1" wp14:anchorId="207618D7" wp14:editId="6DA3A740">
              <wp:simplePos x="0" y="0"/>
              <wp:positionH relativeFrom="page">
                <wp:posOffset>622935</wp:posOffset>
              </wp:positionH>
              <wp:positionV relativeFrom="page">
                <wp:posOffset>1336040</wp:posOffset>
              </wp:positionV>
              <wp:extent cx="6158230" cy="12700"/>
              <wp:effectExtent l="0" t="0" r="13970" b="127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0"/>
                      </a:xfrm>
                      <a:custGeom>
                        <a:avLst/>
                        <a:gdLst>
                          <a:gd name="T0" fmla="*/ 0 w 9698"/>
                          <a:gd name="T1" fmla="*/ 0 h 20"/>
                          <a:gd name="T2" fmla="*/ 9698 w 9698"/>
                          <a:gd name="T3" fmla="*/ 0 h 20"/>
                        </a:gdLst>
                        <a:ahLst/>
                        <a:cxnLst>
                          <a:cxn ang="0">
                            <a:pos x="T0" y="T1"/>
                          </a:cxn>
                          <a:cxn ang="0">
                            <a:pos x="T2" y="T3"/>
                          </a:cxn>
                        </a:cxnLst>
                        <a:rect l="0" t="0" r="r" b="b"/>
                        <a:pathLst>
                          <a:path w="9698" h="20">
                            <a:moveTo>
                              <a:pt x="0" y="0"/>
                            </a:moveTo>
                            <a:lnTo>
                              <a:pt x="9698" y="0"/>
                            </a:lnTo>
                          </a:path>
                        </a:pathLst>
                      </a:custGeom>
                      <a:noFill/>
                      <a:ln w="12700" cmpd="sng">
                        <a:solidFill>
                          <a:srgbClr val="2734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620664" id="Freeform 2"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05pt,105.2pt,533.95pt,105.2pt" coordsize="96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" o:allowincell="f" filled="f" strokecolor="#27348b" strokeweight="1pt">
              <v:path arrowok="t" o:connecttype="custom" o:connectlocs="0,0;6158230,0" o:connectangles="0,0"/>
              <w10:wrap anchorx="page" anchory="page"/>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481"/>
      </w:pPr>
      <w:rPr>
        <w:rFonts w:ascii="Arial" w:hAnsi="Arial" w:cs="Arial"/>
        <w:b w:val="0"/>
        <w:bCs w:val="0"/>
        <w:w w:val="99"/>
        <w:sz w:val="20"/>
        <w:szCs w:val="20"/>
      </w:rPr>
    </w:lvl>
    <w:lvl w:ilvl="1">
      <w:start w:val="1"/>
      <w:numFmt w:val="decimal"/>
      <w:lvlText w:val="%1.%2"/>
      <w:lvlJc w:val="left"/>
      <w:pPr>
        <w:ind w:hanging="723"/>
      </w:pPr>
      <w:rPr>
        <w:rFonts w:ascii="Arial" w:hAnsi="Arial" w:cs="Arial"/>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A0DA6E2C"/>
    <w:lvl w:ilvl="0">
      <w:start w:val="1"/>
      <w:numFmt w:val="decimal"/>
      <w:pStyle w:val="Heading1"/>
      <w:lvlText w:val="%1"/>
      <w:lvlJc w:val="left"/>
      <w:pPr>
        <w:ind w:hanging="52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hanging="57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ind w:hanging="360"/>
      </w:pPr>
      <w:rPr>
        <w:rFonts w:ascii="Wingdings" w:hAnsi="Wingdings"/>
        <w:b w:val="0"/>
        <w:w w:val="99"/>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decimal"/>
      <w:lvlText w:val="%1"/>
      <w:lvlJc w:val="left"/>
      <w:pPr>
        <w:ind w:hanging="579"/>
      </w:pPr>
      <w:rPr>
        <w:rFonts w:cs="Times New Roman"/>
      </w:rPr>
    </w:lvl>
    <w:lvl w:ilvl="1">
      <w:start w:val="8"/>
      <w:numFmt w:val="decimal"/>
      <w:lvlText w:val="%1.%2"/>
      <w:lvlJc w:val="left"/>
      <w:pPr>
        <w:ind w:hanging="579"/>
      </w:pPr>
      <w:rPr>
        <w:rFonts w:ascii="Arial" w:hAnsi="Arial" w:cs="Arial"/>
        <w:b/>
        <w:bCs/>
        <w:i/>
        <w:iCs/>
        <w:color w:val="09428F"/>
        <w:sz w:val="24"/>
        <w:szCs w:val="24"/>
      </w:rPr>
    </w:lvl>
    <w:lvl w:ilvl="2">
      <w:start w:val="1"/>
      <w:numFmt w:val="decimal"/>
      <w:lvlText w:val="%3."/>
      <w:lvlJc w:val="left"/>
      <w:pPr>
        <w:ind w:hanging="360"/>
      </w:pPr>
      <w:rPr>
        <w:rFonts w:ascii="Arial" w:hAnsi="Arial" w:cs="Arial"/>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3"/>
      <w:numFmt w:val="decimal"/>
      <w:lvlText w:val="%1."/>
      <w:lvlJc w:val="left"/>
      <w:pPr>
        <w:ind w:hanging="360"/>
      </w:pPr>
      <w:rPr>
        <w:rFonts w:ascii="Arial" w:hAnsi="Arial" w:cs="Arial"/>
        <w:b w:val="0"/>
        <w:bCs w:val="0"/>
        <w:i/>
        <w:iCs/>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60"/>
      </w:pPr>
      <w:rPr>
        <w:rFonts w:ascii="Wingdings" w:hAnsi="Wingdings"/>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579"/>
      </w:pPr>
      <w:rPr>
        <w:rFonts w:cs="Times New Roman"/>
      </w:rPr>
    </w:lvl>
    <w:lvl w:ilvl="1">
      <w:start w:val="10"/>
      <w:numFmt w:val="decimal"/>
      <w:lvlText w:val="%1.%2"/>
      <w:lvlJc w:val="left"/>
      <w:pPr>
        <w:ind w:hanging="579"/>
      </w:pPr>
      <w:rPr>
        <w:rFonts w:ascii="Arial" w:hAnsi="Arial" w:cs="Arial"/>
        <w:b/>
        <w:bCs/>
        <w:i/>
        <w:iCs/>
        <w:color w:val="09428F"/>
        <w:sz w:val="24"/>
        <w:szCs w:val="24"/>
      </w:rPr>
    </w:lvl>
    <w:lvl w:ilvl="2">
      <w:start w:val="1"/>
      <w:numFmt w:val="decimal"/>
      <w:lvlText w:val="%1.%2.%3"/>
      <w:lvlJc w:val="left"/>
      <w:pPr>
        <w:ind w:hanging="761"/>
      </w:pPr>
      <w:rPr>
        <w:rFonts w:ascii="Arial" w:hAnsi="Arial" w:cs="Arial"/>
        <w:b/>
        <w:bCs/>
        <w:i/>
        <w:iCs/>
        <w:color w:val="09428F"/>
        <w:sz w:val="24"/>
        <w:szCs w:val="24"/>
      </w:rPr>
    </w:lvl>
    <w:lvl w:ilvl="3">
      <w:numFmt w:val="bullet"/>
      <w:lvlText w:val=""/>
      <w:lvlJc w:val="left"/>
      <w:pPr>
        <w:ind w:hanging="360"/>
      </w:pPr>
      <w:rPr>
        <w:rFonts w:ascii="Symbol" w:hAnsi="Symbol"/>
        <w:b w:val="0"/>
        <w:w w:val="99"/>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2"/>
      <w:numFmt w:val="decimal"/>
      <w:lvlText w:val="%1"/>
      <w:lvlJc w:val="left"/>
      <w:pPr>
        <w:ind w:hanging="579"/>
      </w:pPr>
      <w:rPr>
        <w:rFonts w:cs="Times New Roman"/>
      </w:rPr>
    </w:lvl>
    <w:lvl w:ilvl="1">
      <w:start w:val="1"/>
      <w:numFmt w:val="decimal"/>
      <w:lvlText w:val="%1.%2"/>
      <w:lvlJc w:val="left"/>
      <w:pPr>
        <w:ind w:hanging="579"/>
      </w:pPr>
      <w:rPr>
        <w:rFonts w:ascii="Arial" w:hAnsi="Arial" w:cs="Arial"/>
        <w:b/>
        <w:bCs/>
        <w:i/>
        <w:iCs/>
        <w:color w:val="09428F"/>
        <w:sz w:val="24"/>
        <w:szCs w:val="24"/>
      </w:rPr>
    </w:lvl>
    <w:lvl w:ilvl="2">
      <w:numFmt w:val="bullet"/>
      <w:lvlText w:val=""/>
      <w:lvlJc w:val="left"/>
      <w:pPr>
        <w:ind w:hanging="360"/>
      </w:pPr>
      <w:rPr>
        <w:rFonts w:ascii="Wingdings" w:hAnsi="Wingdings"/>
        <w:b w:val="0"/>
        <w:w w:val="99"/>
        <w:sz w:val="20"/>
      </w:rPr>
    </w:lvl>
    <w:lvl w:ilvl="3">
      <w:numFmt w:val="bullet"/>
      <w:lvlText w:val=""/>
      <w:lvlJc w:val="left"/>
      <w:pPr>
        <w:ind w:hanging="360"/>
      </w:pPr>
      <w:rPr>
        <w:rFonts w:ascii="Symbol" w:hAnsi="Symbol"/>
        <w:b w:val="0"/>
        <w:w w:val="99"/>
        <w:sz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numFmt w:val="bullet"/>
      <w:lvlText w:val=""/>
      <w:lvlJc w:val="left"/>
      <w:pPr>
        <w:ind w:hanging="360"/>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numFmt w:val="bullet"/>
      <w:lvlText w:val="❒"/>
      <w:lvlJc w:val="left"/>
      <w:pPr>
        <w:ind w:hanging="541"/>
      </w:pPr>
      <w:rPr>
        <w:rFonts w:ascii="Wingdings" w:hAnsi="Wingdings"/>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numFmt w:val="bullet"/>
      <w:lvlText w:val=""/>
      <w:lvlJc w:val="left"/>
      <w:pPr>
        <w:ind w:hanging="360"/>
      </w:pPr>
      <w:rPr>
        <w:rFonts w:ascii="Wingdings" w:hAnsi="Wingdings"/>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numFmt w:val="bullet"/>
      <w:lvlText w:val=""/>
      <w:lvlJc w:val="left"/>
      <w:pPr>
        <w:ind w:left="3753" w:hanging="360"/>
      </w:pPr>
      <w:rPr>
        <w:rFonts w:ascii="Symbol" w:hAnsi="Symbol" w:cs="Symbol"/>
        <w:b w:val="0"/>
        <w:bCs w:val="0"/>
        <w:w w:val="99"/>
        <w:sz w:val="20"/>
        <w:szCs w:val="20"/>
      </w:rPr>
    </w:lvl>
    <w:lvl w:ilvl="1">
      <w:numFmt w:val="bullet"/>
      <w:lvlText w:val="•"/>
      <w:lvlJc w:val="left"/>
      <w:pPr>
        <w:ind w:left="4379" w:hanging="360"/>
      </w:pPr>
    </w:lvl>
    <w:lvl w:ilvl="2">
      <w:numFmt w:val="bullet"/>
      <w:lvlText w:val="•"/>
      <w:lvlJc w:val="left"/>
      <w:pPr>
        <w:ind w:left="5004" w:hanging="360"/>
      </w:pPr>
    </w:lvl>
    <w:lvl w:ilvl="3">
      <w:numFmt w:val="bullet"/>
      <w:lvlText w:val="•"/>
      <w:lvlJc w:val="left"/>
      <w:pPr>
        <w:ind w:left="5629" w:hanging="360"/>
      </w:pPr>
    </w:lvl>
    <w:lvl w:ilvl="4">
      <w:numFmt w:val="bullet"/>
      <w:lvlText w:val="•"/>
      <w:lvlJc w:val="left"/>
      <w:pPr>
        <w:ind w:left="6254" w:hanging="360"/>
      </w:pPr>
    </w:lvl>
    <w:lvl w:ilvl="5">
      <w:numFmt w:val="bullet"/>
      <w:lvlText w:val="•"/>
      <w:lvlJc w:val="left"/>
      <w:pPr>
        <w:ind w:left="6880" w:hanging="360"/>
      </w:pPr>
    </w:lvl>
    <w:lvl w:ilvl="6">
      <w:numFmt w:val="bullet"/>
      <w:lvlText w:val="•"/>
      <w:lvlJc w:val="left"/>
      <w:pPr>
        <w:ind w:left="7505" w:hanging="360"/>
      </w:pPr>
    </w:lvl>
    <w:lvl w:ilvl="7">
      <w:numFmt w:val="bullet"/>
      <w:lvlText w:val="•"/>
      <w:lvlJc w:val="left"/>
      <w:pPr>
        <w:ind w:left="8130" w:hanging="360"/>
      </w:pPr>
    </w:lvl>
    <w:lvl w:ilvl="8">
      <w:numFmt w:val="bullet"/>
      <w:lvlText w:val="•"/>
      <w:lvlJc w:val="left"/>
      <w:pPr>
        <w:ind w:left="8755" w:hanging="360"/>
      </w:pPr>
    </w:lvl>
  </w:abstractNum>
  <w:abstractNum w:abstractNumId="13" w15:restartNumberingAfterBreak="0">
    <w:nsid w:val="0000040F"/>
    <w:multiLevelType w:val="multilevel"/>
    <w:tmpl w:val="00000892"/>
    <w:lvl w:ilvl="0">
      <w:numFmt w:val="bullet"/>
      <w:lvlText w:val=""/>
      <w:lvlJc w:val="left"/>
      <w:pPr>
        <w:ind w:left="1593" w:hanging="360"/>
      </w:pPr>
      <w:rPr>
        <w:rFonts w:ascii="Wingdings" w:hAnsi="Wingdings" w:cs="Wingdings"/>
        <w:b w:val="0"/>
        <w:bCs w:val="0"/>
        <w:w w:val="99"/>
        <w:sz w:val="20"/>
        <w:szCs w:val="20"/>
      </w:rPr>
    </w:lvl>
    <w:lvl w:ilvl="1">
      <w:numFmt w:val="bullet"/>
      <w:lvlText w:val="•"/>
      <w:lvlJc w:val="left"/>
      <w:pPr>
        <w:ind w:left="2434" w:hanging="360"/>
      </w:pPr>
    </w:lvl>
    <w:lvl w:ilvl="2">
      <w:numFmt w:val="bullet"/>
      <w:lvlText w:val="•"/>
      <w:lvlJc w:val="left"/>
      <w:pPr>
        <w:ind w:left="3275" w:hanging="360"/>
      </w:pPr>
    </w:lvl>
    <w:lvl w:ilvl="3">
      <w:numFmt w:val="bullet"/>
      <w:lvlText w:val="•"/>
      <w:lvlJc w:val="left"/>
      <w:pPr>
        <w:ind w:left="4117" w:hanging="360"/>
      </w:pPr>
    </w:lvl>
    <w:lvl w:ilvl="4">
      <w:numFmt w:val="bullet"/>
      <w:lvlText w:val="•"/>
      <w:lvlJc w:val="left"/>
      <w:pPr>
        <w:ind w:left="4958" w:hanging="360"/>
      </w:pPr>
    </w:lvl>
    <w:lvl w:ilvl="5">
      <w:numFmt w:val="bullet"/>
      <w:lvlText w:val="•"/>
      <w:lvlJc w:val="left"/>
      <w:pPr>
        <w:ind w:left="5799" w:hanging="360"/>
      </w:pPr>
    </w:lvl>
    <w:lvl w:ilvl="6">
      <w:numFmt w:val="bullet"/>
      <w:lvlText w:val="•"/>
      <w:lvlJc w:val="left"/>
      <w:pPr>
        <w:ind w:left="6641" w:hanging="360"/>
      </w:pPr>
    </w:lvl>
    <w:lvl w:ilvl="7">
      <w:numFmt w:val="bullet"/>
      <w:lvlText w:val="•"/>
      <w:lvlJc w:val="left"/>
      <w:pPr>
        <w:ind w:left="7482" w:hanging="360"/>
      </w:pPr>
    </w:lvl>
    <w:lvl w:ilvl="8">
      <w:numFmt w:val="bullet"/>
      <w:lvlText w:val="•"/>
      <w:lvlJc w:val="left"/>
      <w:pPr>
        <w:ind w:left="8323" w:hanging="360"/>
      </w:pPr>
    </w:lvl>
  </w:abstractNum>
  <w:abstractNum w:abstractNumId="14" w15:restartNumberingAfterBreak="0">
    <w:nsid w:val="00000410"/>
    <w:multiLevelType w:val="multilevel"/>
    <w:tmpl w:val="00000893"/>
    <w:lvl w:ilvl="0">
      <w:numFmt w:val="bullet"/>
      <w:lvlText w:val=""/>
      <w:lvlJc w:val="left"/>
      <w:pPr>
        <w:ind w:left="1593" w:hanging="360"/>
      </w:pPr>
      <w:rPr>
        <w:rFonts w:ascii="Wingdings" w:hAnsi="Wingdings" w:cs="Wingdings"/>
        <w:b w:val="0"/>
        <w:bCs w:val="0"/>
        <w:w w:val="99"/>
        <w:sz w:val="20"/>
        <w:szCs w:val="20"/>
      </w:rPr>
    </w:lvl>
    <w:lvl w:ilvl="1">
      <w:numFmt w:val="bullet"/>
      <w:lvlText w:val="•"/>
      <w:lvlJc w:val="left"/>
      <w:pPr>
        <w:ind w:left="2434" w:hanging="360"/>
      </w:pPr>
    </w:lvl>
    <w:lvl w:ilvl="2">
      <w:numFmt w:val="bullet"/>
      <w:lvlText w:val="•"/>
      <w:lvlJc w:val="left"/>
      <w:pPr>
        <w:ind w:left="3275" w:hanging="360"/>
      </w:pPr>
    </w:lvl>
    <w:lvl w:ilvl="3">
      <w:numFmt w:val="bullet"/>
      <w:lvlText w:val="•"/>
      <w:lvlJc w:val="left"/>
      <w:pPr>
        <w:ind w:left="4117" w:hanging="360"/>
      </w:pPr>
    </w:lvl>
    <w:lvl w:ilvl="4">
      <w:numFmt w:val="bullet"/>
      <w:lvlText w:val="•"/>
      <w:lvlJc w:val="left"/>
      <w:pPr>
        <w:ind w:left="4958" w:hanging="360"/>
      </w:pPr>
    </w:lvl>
    <w:lvl w:ilvl="5">
      <w:numFmt w:val="bullet"/>
      <w:lvlText w:val="•"/>
      <w:lvlJc w:val="left"/>
      <w:pPr>
        <w:ind w:left="5799" w:hanging="360"/>
      </w:pPr>
    </w:lvl>
    <w:lvl w:ilvl="6">
      <w:numFmt w:val="bullet"/>
      <w:lvlText w:val="•"/>
      <w:lvlJc w:val="left"/>
      <w:pPr>
        <w:ind w:left="6641" w:hanging="360"/>
      </w:pPr>
    </w:lvl>
    <w:lvl w:ilvl="7">
      <w:numFmt w:val="bullet"/>
      <w:lvlText w:val="•"/>
      <w:lvlJc w:val="left"/>
      <w:pPr>
        <w:ind w:left="7482" w:hanging="360"/>
      </w:pPr>
    </w:lvl>
    <w:lvl w:ilvl="8">
      <w:numFmt w:val="bullet"/>
      <w:lvlText w:val="•"/>
      <w:lvlJc w:val="left"/>
      <w:pPr>
        <w:ind w:left="8323" w:hanging="360"/>
      </w:pPr>
    </w:lvl>
  </w:abstractNum>
  <w:abstractNum w:abstractNumId="15" w15:restartNumberingAfterBreak="0">
    <w:nsid w:val="00000411"/>
    <w:multiLevelType w:val="multilevel"/>
    <w:tmpl w:val="00000894"/>
    <w:lvl w:ilvl="0">
      <w:start w:val="2"/>
      <w:numFmt w:val="decimal"/>
      <w:lvlText w:val="%1"/>
      <w:lvlJc w:val="left"/>
      <w:pPr>
        <w:ind w:left="1451" w:hanging="579"/>
      </w:pPr>
    </w:lvl>
    <w:lvl w:ilvl="1">
      <w:start w:val="4"/>
      <w:numFmt w:val="decimal"/>
      <w:lvlText w:val="%1.%2"/>
      <w:lvlJc w:val="left"/>
      <w:pPr>
        <w:ind w:left="1451" w:hanging="579"/>
      </w:pPr>
      <w:rPr>
        <w:rFonts w:ascii="Arial" w:hAnsi="Arial" w:cs="Arial"/>
        <w:b/>
        <w:bCs/>
        <w:i/>
        <w:iCs/>
        <w:color w:val="09428F"/>
        <w:sz w:val="24"/>
        <w:szCs w:val="24"/>
      </w:rPr>
    </w:lvl>
    <w:lvl w:ilvl="2">
      <w:numFmt w:val="bullet"/>
      <w:lvlText w:val=""/>
      <w:lvlJc w:val="left"/>
      <w:pPr>
        <w:ind w:left="1593" w:hanging="360"/>
      </w:pPr>
      <w:rPr>
        <w:rFonts w:ascii="Wingdings" w:hAnsi="Wingdings" w:cs="Wingdings"/>
        <w:b w:val="0"/>
        <w:bCs w:val="0"/>
        <w:w w:val="99"/>
        <w:sz w:val="20"/>
        <w:szCs w:val="20"/>
      </w:rPr>
    </w:lvl>
    <w:lvl w:ilvl="3">
      <w:numFmt w:val="bullet"/>
      <w:lvlText w:val="•"/>
      <w:lvlJc w:val="left"/>
      <w:pPr>
        <w:ind w:left="3462" w:hanging="360"/>
      </w:pPr>
    </w:lvl>
    <w:lvl w:ilvl="4">
      <w:numFmt w:val="bullet"/>
      <w:lvlText w:val="•"/>
      <w:lvlJc w:val="left"/>
      <w:pPr>
        <w:ind w:left="4397" w:hanging="360"/>
      </w:pPr>
    </w:lvl>
    <w:lvl w:ilvl="5">
      <w:numFmt w:val="bullet"/>
      <w:lvlText w:val="•"/>
      <w:lvlJc w:val="left"/>
      <w:pPr>
        <w:ind w:left="5332" w:hanging="360"/>
      </w:pPr>
    </w:lvl>
    <w:lvl w:ilvl="6">
      <w:numFmt w:val="bullet"/>
      <w:lvlText w:val="•"/>
      <w:lvlJc w:val="left"/>
      <w:pPr>
        <w:ind w:left="6267" w:hanging="360"/>
      </w:pPr>
    </w:lvl>
    <w:lvl w:ilvl="7">
      <w:numFmt w:val="bullet"/>
      <w:lvlText w:val="•"/>
      <w:lvlJc w:val="left"/>
      <w:pPr>
        <w:ind w:left="7202" w:hanging="360"/>
      </w:pPr>
    </w:lvl>
    <w:lvl w:ilvl="8">
      <w:numFmt w:val="bullet"/>
      <w:lvlText w:val="•"/>
      <w:lvlJc w:val="left"/>
      <w:pPr>
        <w:ind w:left="8136" w:hanging="360"/>
      </w:pPr>
    </w:lvl>
  </w:abstractNum>
  <w:abstractNum w:abstractNumId="16" w15:restartNumberingAfterBreak="0">
    <w:nsid w:val="00000412"/>
    <w:multiLevelType w:val="multilevel"/>
    <w:tmpl w:val="00000895"/>
    <w:lvl w:ilvl="0">
      <w:numFmt w:val="bullet"/>
      <w:lvlText w:val=""/>
      <w:lvlJc w:val="left"/>
      <w:pPr>
        <w:ind w:left="1593" w:hanging="360"/>
      </w:pPr>
      <w:rPr>
        <w:rFonts w:ascii="Symbol" w:hAnsi="Symbol" w:cs="Symbol"/>
        <w:b w:val="0"/>
        <w:bCs w:val="0"/>
        <w:w w:val="99"/>
        <w:sz w:val="20"/>
        <w:szCs w:val="20"/>
      </w:rPr>
    </w:lvl>
    <w:lvl w:ilvl="1">
      <w:numFmt w:val="bullet"/>
      <w:lvlText w:val="•"/>
      <w:lvlJc w:val="left"/>
      <w:pPr>
        <w:ind w:left="2434" w:hanging="360"/>
      </w:pPr>
    </w:lvl>
    <w:lvl w:ilvl="2">
      <w:numFmt w:val="bullet"/>
      <w:lvlText w:val="•"/>
      <w:lvlJc w:val="left"/>
      <w:pPr>
        <w:ind w:left="3275" w:hanging="360"/>
      </w:pPr>
    </w:lvl>
    <w:lvl w:ilvl="3">
      <w:numFmt w:val="bullet"/>
      <w:lvlText w:val="•"/>
      <w:lvlJc w:val="left"/>
      <w:pPr>
        <w:ind w:left="4117" w:hanging="360"/>
      </w:pPr>
    </w:lvl>
    <w:lvl w:ilvl="4">
      <w:numFmt w:val="bullet"/>
      <w:lvlText w:val="•"/>
      <w:lvlJc w:val="left"/>
      <w:pPr>
        <w:ind w:left="4958" w:hanging="360"/>
      </w:pPr>
    </w:lvl>
    <w:lvl w:ilvl="5">
      <w:numFmt w:val="bullet"/>
      <w:lvlText w:val="•"/>
      <w:lvlJc w:val="left"/>
      <w:pPr>
        <w:ind w:left="5799" w:hanging="360"/>
      </w:pPr>
    </w:lvl>
    <w:lvl w:ilvl="6">
      <w:numFmt w:val="bullet"/>
      <w:lvlText w:val="•"/>
      <w:lvlJc w:val="left"/>
      <w:pPr>
        <w:ind w:left="6641" w:hanging="360"/>
      </w:pPr>
    </w:lvl>
    <w:lvl w:ilvl="7">
      <w:numFmt w:val="bullet"/>
      <w:lvlText w:val="•"/>
      <w:lvlJc w:val="left"/>
      <w:pPr>
        <w:ind w:left="7482" w:hanging="360"/>
      </w:pPr>
    </w:lvl>
    <w:lvl w:ilvl="8">
      <w:numFmt w:val="bullet"/>
      <w:lvlText w:val="•"/>
      <w:lvlJc w:val="left"/>
      <w:pPr>
        <w:ind w:left="8323" w:hanging="360"/>
      </w:pPr>
    </w:lvl>
  </w:abstractNum>
  <w:abstractNum w:abstractNumId="17" w15:restartNumberingAfterBreak="0">
    <w:nsid w:val="00000413"/>
    <w:multiLevelType w:val="multilevel"/>
    <w:tmpl w:val="00000896"/>
    <w:lvl w:ilvl="0">
      <w:start w:val="2"/>
      <w:numFmt w:val="decimal"/>
      <w:lvlText w:val="%1"/>
      <w:lvlJc w:val="left"/>
      <w:pPr>
        <w:ind w:left="1451" w:hanging="579"/>
      </w:pPr>
    </w:lvl>
    <w:lvl w:ilvl="1">
      <w:start w:val="5"/>
      <w:numFmt w:val="decimal"/>
      <w:lvlText w:val="%1.%2"/>
      <w:lvlJc w:val="left"/>
      <w:pPr>
        <w:ind w:left="1451" w:hanging="579"/>
      </w:pPr>
      <w:rPr>
        <w:rFonts w:ascii="Arial" w:hAnsi="Arial" w:cs="Arial"/>
        <w:b/>
        <w:bCs/>
        <w:i/>
        <w:iCs/>
        <w:color w:val="09428F"/>
        <w:sz w:val="24"/>
        <w:szCs w:val="24"/>
      </w:rPr>
    </w:lvl>
    <w:lvl w:ilvl="2">
      <w:numFmt w:val="bullet"/>
      <w:lvlText w:val=""/>
      <w:lvlJc w:val="left"/>
      <w:pPr>
        <w:ind w:left="1593" w:hanging="360"/>
      </w:pPr>
      <w:rPr>
        <w:rFonts w:ascii="Wingdings" w:hAnsi="Wingdings" w:cs="Wingdings"/>
        <w:b w:val="0"/>
        <w:bCs w:val="0"/>
        <w:w w:val="99"/>
        <w:sz w:val="20"/>
        <w:szCs w:val="20"/>
      </w:rPr>
    </w:lvl>
    <w:lvl w:ilvl="3">
      <w:numFmt w:val="bullet"/>
      <w:lvlText w:val="•"/>
      <w:lvlJc w:val="left"/>
      <w:pPr>
        <w:ind w:left="3462" w:hanging="360"/>
      </w:pPr>
    </w:lvl>
    <w:lvl w:ilvl="4">
      <w:numFmt w:val="bullet"/>
      <w:lvlText w:val="•"/>
      <w:lvlJc w:val="left"/>
      <w:pPr>
        <w:ind w:left="4397" w:hanging="360"/>
      </w:pPr>
    </w:lvl>
    <w:lvl w:ilvl="5">
      <w:numFmt w:val="bullet"/>
      <w:lvlText w:val="•"/>
      <w:lvlJc w:val="left"/>
      <w:pPr>
        <w:ind w:left="5332" w:hanging="360"/>
      </w:pPr>
    </w:lvl>
    <w:lvl w:ilvl="6">
      <w:numFmt w:val="bullet"/>
      <w:lvlText w:val="•"/>
      <w:lvlJc w:val="left"/>
      <w:pPr>
        <w:ind w:left="6267" w:hanging="360"/>
      </w:pPr>
    </w:lvl>
    <w:lvl w:ilvl="7">
      <w:numFmt w:val="bullet"/>
      <w:lvlText w:val="•"/>
      <w:lvlJc w:val="left"/>
      <w:pPr>
        <w:ind w:left="7202" w:hanging="360"/>
      </w:pPr>
    </w:lvl>
    <w:lvl w:ilvl="8">
      <w:numFmt w:val="bullet"/>
      <w:lvlText w:val="•"/>
      <w:lvlJc w:val="left"/>
      <w:pPr>
        <w:ind w:left="8136" w:hanging="360"/>
      </w:pPr>
    </w:lvl>
  </w:abstractNum>
  <w:abstractNum w:abstractNumId="18" w15:restartNumberingAfterBreak="0">
    <w:nsid w:val="00000414"/>
    <w:multiLevelType w:val="multilevel"/>
    <w:tmpl w:val="00000897"/>
    <w:lvl w:ilvl="0">
      <w:numFmt w:val="bullet"/>
      <w:lvlText w:val=""/>
      <w:lvlJc w:val="left"/>
      <w:pPr>
        <w:ind w:left="1593" w:hanging="360"/>
      </w:pPr>
      <w:rPr>
        <w:rFonts w:ascii="Wingdings" w:hAnsi="Wingdings" w:cs="Wingdings"/>
        <w:b w:val="0"/>
        <w:bCs w:val="0"/>
        <w:w w:val="99"/>
        <w:sz w:val="20"/>
        <w:szCs w:val="20"/>
      </w:rPr>
    </w:lvl>
    <w:lvl w:ilvl="1">
      <w:numFmt w:val="bullet"/>
      <w:lvlText w:val="•"/>
      <w:lvlJc w:val="left"/>
      <w:pPr>
        <w:ind w:left="2434" w:hanging="360"/>
      </w:pPr>
    </w:lvl>
    <w:lvl w:ilvl="2">
      <w:numFmt w:val="bullet"/>
      <w:lvlText w:val="•"/>
      <w:lvlJc w:val="left"/>
      <w:pPr>
        <w:ind w:left="3275" w:hanging="360"/>
      </w:pPr>
    </w:lvl>
    <w:lvl w:ilvl="3">
      <w:numFmt w:val="bullet"/>
      <w:lvlText w:val="•"/>
      <w:lvlJc w:val="left"/>
      <w:pPr>
        <w:ind w:left="4117" w:hanging="360"/>
      </w:pPr>
    </w:lvl>
    <w:lvl w:ilvl="4">
      <w:numFmt w:val="bullet"/>
      <w:lvlText w:val="•"/>
      <w:lvlJc w:val="left"/>
      <w:pPr>
        <w:ind w:left="4958" w:hanging="360"/>
      </w:pPr>
    </w:lvl>
    <w:lvl w:ilvl="5">
      <w:numFmt w:val="bullet"/>
      <w:lvlText w:val="•"/>
      <w:lvlJc w:val="left"/>
      <w:pPr>
        <w:ind w:left="5799" w:hanging="360"/>
      </w:pPr>
    </w:lvl>
    <w:lvl w:ilvl="6">
      <w:numFmt w:val="bullet"/>
      <w:lvlText w:val="•"/>
      <w:lvlJc w:val="left"/>
      <w:pPr>
        <w:ind w:left="6641" w:hanging="360"/>
      </w:pPr>
    </w:lvl>
    <w:lvl w:ilvl="7">
      <w:numFmt w:val="bullet"/>
      <w:lvlText w:val="•"/>
      <w:lvlJc w:val="left"/>
      <w:pPr>
        <w:ind w:left="7482" w:hanging="360"/>
      </w:pPr>
    </w:lvl>
    <w:lvl w:ilvl="8">
      <w:numFmt w:val="bullet"/>
      <w:lvlText w:val="•"/>
      <w:lvlJc w:val="left"/>
      <w:pPr>
        <w:ind w:left="8323" w:hanging="360"/>
      </w:pPr>
    </w:lvl>
  </w:abstractNum>
  <w:abstractNum w:abstractNumId="19" w15:restartNumberingAfterBreak="0">
    <w:nsid w:val="00000415"/>
    <w:multiLevelType w:val="multilevel"/>
    <w:tmpl w:val="00000898"/>
    <w:lvl w:ilvl="0">
      <w:start w:val="2"/>
      <w:numFmt w:val="decimal"/>
      <w:lvlText w:val="%1"/>
      <w:lvlJc w:val="left"/>
      <w:pPr>
        <w:ind w:left="1451" w:hanging="579"/>
      </w:pPr>
    </w:lvl>
    <w:lvl w:ilvl="1">
      <w:start w:val="6"/>
      <w:numFmt w:val="decimal"/>
      <w:lvlText w:val="%1.%2"/>
      <w:lvlJc w:val="left"/>
      <w:pPr>
        <w:ind w:left="1451" w:hanging="579"/>
      </w:pPr>
      <w:rPr>
        <w:rFonts w:ascii="Arial" w:hAnsi="Arial" w:cs="Arial"/>
        <w:b/>
        <w:bCs/>
        <w:i/>
        <w:iCs/>
        <w:color w:val="09428F"/>
        <w:sz w:val="24"/>
        <w:szCs w:val="24"/>
      </w:rPr>
    </w:lvl>
    <w:lvl w:ilvl="2">
      <w:numFmt w:val="bullet"/>
      <w:lvlText w:val=""/>
      <w:lvlJc w:val="left"/>
      <w:pPr>
        <w:ind w:left="1593" w:hanging="360"/>
      </w:pPr>
      <w:rPr>
        <w:rFonts w:ascii="Wingdings" w:hAnsi="Wingdings" w:cs="Wingdings"/>
        <w:b w:val="0"/>
        <w:bCs w:val="0"/>
        <w:w w:val="99"/>
        <w:sz w:val="20"/>
        <w:szCs w:val="20"/>
      </w:rPr>
    </w:lvl>
    <w:lvl w:ilvl="3">
      <w:numFmt w:val="bullet"/>
      <w:lvlText w:val="•"/>
      <w:lvlJc w:val="left"/>
      <w:pPr>
        <w:ind w:left="3462" w:hanging="360"/>
      </w:pPr>
    </w:lvl>
    <w:lvl w:ilvl="4">
      <w:numFmt w:val="bullet"/>
      <w:lvlText w:val="•"/>
      <w:lvlJc w:val="left"/>
      <w:pPr>
        <w:ind w:left="4397" w:hanging="360"/>
      </w:pPr>
    </w:lvl>
    <w:lvl w:ilvl="5">
      <w:numFmt w:val="bullet"/>
      <w:lvlText w:val="•"/>
      <w:lvlJc w:val="left"/>
      <w:pPr>
        <w:ind w:left="5332" w:hanging="360"/>
      </w:pPr>
    </w:lvl>
    <w:lvl w:ilvl="6">
      <w:numFmt w:val="bullet"/>
      <w:lvlText w:val="•"/>
      <w:lvlJc w:val="left"/>
      <w:pPr>
        <w:ind w:left="6267" w:hanging="360"/>
      </w:pPr>
    </w:lvl>
    <w:lvl w:ilvl="7">
      <w:numFmt w:val="bullet"/>
      <w:lvlText w:val="•"/>
      <w:lvlJc w:val="left"/>
      <w:pPr>
        <w:ind w:left="7202" w:hanging="360"/>
      </w:pPr>
    </w:lvl>
    <w:lvl w:ilvl="8">
      <w:numFmt w:val="bullet"/>
      <w:lvlText w:val="•"/>
      <w:lvlJc w:val="left"/>
      <w:pPr>
        <w:ind w:left="8136" w:hanging="360"/>
      </w:pPr>
    </w:lvl>
  </w:abstractNum>
  <w:abstractNum w:abstractNumId="20" w15:restartNumberingAfterBreak="0">
    <w:nsid w:val="00000416"/>
    <w:multiLevelType w:val="multilevel"/>
    <w:tmpl w:val="00000899"/>
    <w:lvl w:ilvl="0">
      <w:numFmt w:val="bullet"/>
      <w:lvlText w:val=""/>
      <w:lvlJc w:val="left"/>
      <w:pPr>
        <w:ind w:left="1665" w:hanging="360"/>
      </w:pPr>
      <w:rPr>
        <w:rFonts w:ascii="Symbol" w:hAnsi="Symbol" w:cs="Symbol"/>
        <w:b w:val="0"/>
        <w:bCs w:val="0"/>
        <w:w w:val="99"/>
        <w:sz w:val="20"/>
        <w:szCs w:val="20"/>
      </w:rPr>
    </w:lvl>
    <w:lvl w:ilvl="1">
      <w:numFmt w:val="bullet"/>
      <w:lvlText w:val="•"/>
      <w:lvlJc w:val="left"/>
      <w:pPr>
        <w:ind w:left="2499" w:hanging="360"/>
      </w:pPr>
    </w:lvl>
    <w:lvl w:ilvl="2">
      <w:numFmt w:val="bullet"/>
      <w:lvlText w:val="•"/>
      <w:lvlJc w:val="left"/>
      <w:pPr>
        <w:ind w:left="3333" w:hanging="360"/>
      </w:pPr>
    </w:lvl>
    <w:lvl w:ilvl="3">
      <w:numFmt w:val="bullet"/>
      <w:lvlText w:val="•"/>
      <w:lvlJc w:val="left"/>
      <w:pPr>
        <w:ind w:left="4167" w:hanging="360"/>
      </w:pPr>
    </w:lvl>
    <w:lvl w:ilvl="4">
      <w:numFmt w:val="bullet"/>
      <w:lvlText w:val="•"/>
      <w:lvlJc w:val="left"/>
      <w:pPr>
        <w:ind w:left="5001" w:hanging="360"/>
      </w:pPr>
    </w:lvl>
    <w:lvl w:ilvl="5">
      <w:numFmt w:val="bullet"/>
      <w:lvlText w:val="•"/>
      <w:lvlJc w:val="left"/>
      <w:pPr>
        <w:ind w:left="5835" w:hanging="360"/>
      </w:pPr>
    </w:lvl>
    <w:lvl w:ilvl="6">
      <w:numFmt w:val="bullet"/>
      <w:lvlText w:val="•"/>
      <w:lvlJc w:val="left"/>
      <w:pPr>
        <w:ind w:left="6669" w:hanging="360"/>
      </w:pPr>
    </w:lvl>
    <w:lvl w:ilvl="7">
      <w:numFmt w:val="bullet"/>
      <w:lvlText w:val="•"/>
      <w:lvlJc w:val="left"/>
      <w:pPr>
        <w:ind w:left="7504" w:hanging="360"/>
      </w:pPr>
    </w:lvl>
    <w:lvl w:ilvl="8">
      <w:numFmt w:val="bullet"/>
      <w:lvlText w:val="•"/>
      <w:lvlJc w:val="left"/>
      <w:pPr>
        <w:ind w:left="8338" w:hanging="360"/>
      </w:pPr>
    </w:lvl>
  </w:abstractNum>
  <w:abstractNum w:abstractNumId="21" w15:restartNumberingAfterBreak="0">
    <w:nsid w:val="00000417"/>
    <w:multiLevelType w:val="multilevel"/>
    <w:tmpl w:val="0000089A"/>
    <w:lvl w:ilvl="0">
      <w:numFmt w:val="bullet"/>
      <w:lvlText w:val=""/>
      <w:lvlJc w:val="left"/>
      <w:pPr>
        <w:ind w:left="1593" w:hanging="360"/>
      </w:pPr>
      <w:rPr>
        <w:rFonts w:ascii="Wingdings" w:hAnsi="Wingdings" w:cs="Wingdings"/>
        <w:b w:val="0"/>
        <w:bCs w:val="0"/>
        <w:w w:val="99"/>
        <w:sz w:val="20"/>
        <w:szCs w:val="20"/>
      </w:rPr>
    </w:lvl>
    <w:lvl w:ilvl="1">
      <w:numFmt w:val="bullet"/>
      <w:lvlText w:val="•"/>
      <w:lvlJc w:val="left"/>
      <w:pPr>
        <w:ind w:left="2434" w:hanging="360"/>
      </w:pPr>
    </w:lvl>
    <w:lvl w:ilvl="2">
      <w:numFmt w:val="bullet"/>
      <w:lvlText w:val="•"/>
      <w:lvlJc w:val="left"/>
      <w:pPr>
        <w:ind w:left="3275" w:hanging="360"/>
      </w:pPr>
    </w:lvl>
    <w:lvl w:ilvl="3">
      <w:numFmt w:val="bullet"/>
      <w:lvlText w:val="•"/>
      <w:lvlJc w:val="left"/>
      <w:pPr>
        <w:ind w:left="4117" w:hanging="360"/>
      </w:pPr>
    </w:lvl>
    <w:lvl w:ilvl="4">
      <w:numFmt w:val="bullet"/>
      <w:lvlText w:val="•"/>
      <w:lvlJc w:val="left"/>
      <w:pPr>
        <w:ind w:left="4958" w:hanging="360"/>
      </w:pPr>
    </w:lvl>
    <w:lvl w:ilvl="5">
      <w:numFmt w:val="bullet"/>
      <w:lvlText w:val="•"/>
      <w:lvlJc w:val="left"/>
      <w:pPr>
        <w:ind w:left="5799" w:hanging="360"/>
      </w:pPr>
    </w:lvl>
    <w:lvl w:ilvl="6">
      <w:numFmt w:val="bullet"/>
      <w:lvlText w:val="•"/>
      <w:lvlJc w:val="left"/>
      <w:pPr>
        <w:ind w:left="6641" w:hanging="360"/>
      </w:pPr>
    </w:lvl>
    <w:lvl w:ilvl="7">
      <w:numFmt w:val="bullet"/>
      <w:lvlText w:val="•"/>
      <w:lvlJc w:val="left"/>
      <w:pPr>
        <w:ind w:left="7482" w:hanging="360"/>
      </w:pPr>
    </w:lvl>
    <w:lvl w:ilvl="8">
      <w:numFmt w:val="bullet"/>
      <w:lvlText w:val="•"/>
      <w:lvlJc w:val="left"/>
      <w:pPr>
        <w:ind w:left="8323" w:hanging="360"/>
      </w:pPr>
    </w:lvl>
  </w:abstractNum>
  <w:abstractNum w:abstractNumId="22" w15:restartNumberingAfterBreak="0">
    <w:nsid w:val="01012C7C"/>
    <w:multiLevelType w:val="hybridMultilevel"/>
    <w:tmpl w:val="781A124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01605D5C"/>
    <w:multiLevelType w:val="hybridMultilevel"/>
    <w:tmpl w:val="5748E29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055D6F4E"/>
    <w:multiLevelType w:val="hybridMultilevel"/>
    <w:tmpl w:val="92DA5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08FA0925"/>
    <w:multiLevelType w:val="hybridMultilevel"/>
    <w:tmpl w:val="9266BE3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152D1843"/>
    <w:multiLevelType w:val="multilevel"/>
    <w:tmpl w:val="100CFBEE"/>
    <w:lvl w:ilvl="0">
      <w:start w:val="1"/>
      <w:numFmt w:val="decimal"/>
      <w:pStyle w:val="ListNumbered"/>
      <w:lvlText w:val="%1."/>
      <w:lvlJc w:val="left"/>
      <w:pPr>
        <w:tabs>
          <w:tab w:val="num" w:pos="397"/>
        </w:tabs>
        <w:ind w:left="397" w:hanging="397"/>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1A34799E"/>
    <w:multiLevelType w:val="multilevel"/>
    <w:tmpl w:val="00000886"/>
    <w:lvl w:ilvl="0">
      <w:start w:val="1"/>
      <w:numFmt w:val="decimal"/>
      <w:lvlText w:val="%1"/>
      <w:lvlJc w:val="left"/>
      <w:pPr>
        <w:ind w:hanging="522"/>
      </w:pPr>
      <w:rPr>
        <w:rFonts w:ascii="Arial" w:hAnsi="Arial" w:cs="Arial"/>
        <w:b/>
        <w:bCs/>
        <w:w w:val="99"/>
        <w:sz w:val="32"/>
        <w:szCs w:val="32"/>
      </w:rPr>
    </w:lvl>
    <w:lvl w:ilvl="1">
      <w:start w:val="1"/>
      <w:numFmt w:val="decimal"/>
      <w:lvlText w:val="%1.%2"/>
      <w:lvlJc w:val="left"/>
      <w:pPr>
        <w:ind w:hanging="579"/>
      </w:pPr>
      <w:rPr>
        <w:rFonts w:ascii="Arial" w:hAnsi="Arial" w:cs="Arial"/>
        <w:b/>
        <w:bCs/>
        <w:i/>
        <w:iCs/>
        <w:color w:val="09428F"/>
        <w:sz w:val="24"/>
        <w:szCs w:val="24"/>
      </w:rPr>
    </w:lvl>
    <w:lvl w:ilvl="2">
      <w:numFmt w:val="bullet"/>
      <w:lvlText w:val=""/>
      <w:lvlJc w:val="left"/>
      <w:pPr>
        <w:ind w:hanging="360"/>
      </w:pPr>
      <w:rPr>
        <w:rFonts w:ascii="Wingdings" w:hAnsi="Wingdings"/>
        <w:b w:val="0"/>
        <w:w w:val="99"/>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1A782BD9"/>
    <w:multiLevelType w:val="hybridMultilevel"/>
    <w:tmpl w:val="F9889C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1C0D5DF6"/>
    <w:multiLevelType w:val="hybridMultilevel"/>
    <w:tmpl w:val="ECDEA87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1C1F0DB0"/>
    <w:multiLevelType w:val="hybridMultilevel"/>
    <w:tmpl w:val="85FE08C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1C73248E"/>
    <w:multiLevelType w:val="hybridMultilevel"/>
    <w:tmpl w:val="C3841808"/>
    <w:lvl w:ilvl="0" w:tplc="469E93C0">
      <w:start w:val="1"/>
      <w:numFmt w:val="bullet"/>
      <w:lvlText w:val=""/>
      <w:lvlJc w:val="left"/>
      <w:pPr>
        <w:ind w:left="142" w:hanging="142"/>
      </w:pPr>
      <w:rPr>
        <w:rFonts w:ascii="Symbol" w:hAnsi="Symbo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32" w15:restartNumberingAfterBreak="0">
    <w:nsid w:val="1FB10382"/>
    <w:multiLevelType w:val="hybridMultilevel"/>
    <w:tmpl w:val="9198073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3" w15:restartNumberingAfterBreak="0">
    <w:nsid w:val="2037099A"/>
    <w:multiLevelType w:val="hybridMultilevel"/>
    <w:tmpl w:val="EAD0CBB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25834AC6"/>
    <w:multiLevelType w:val="hybridMultilevel"/>
    <w:tmpl w:val="82AC6050"/>
    <w:lvl w:ilvl="0" w:tplc="E272CD1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774482F"/>
    <w:multiLevelType w:val="hybridMultilevel"/>
    <w:tmpl w:val="021C2F4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6" w15:restartNumberingAfterBreak="0">
    <w:nsid w:val="278267B6"/>
    <w:multiLevelType w:val="hybridMultilevel"/>
    <w:tmpl w:val="DFB01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9170008"/>
    <w:multiLevelType w:val="hybridMultilevel"/>
    <w:tmpl w:val="B6208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A95108"/>
    <w:multiLevelType w:val="hybridMultilevel"/>
    <w:tmpl w:val="B900A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B3B225C"/>
    <w:multiLevelType w:val="hybridMultilevel"/>
    <w:tmpl w:val="B9544ADC"/>
    <w:lvl w:ilvl="0" w:tplc="0C090001">
      <w:start w:val="1"/>
      <w:numFmt w:val="bullet"/>
      <w:lvlText w:val=""/>
      <w:lvlJc w:val="left"/>
      <w:pPr>
        <w:ind w:left="1953" w:hanging="360"/>
      </w:pPr>
      <w:rPr>
        <w:rFonts w:ascii="Symbol" w:hAnsi="Symbol" w:hint="default"/>
      </w:rPr>
    </w:lvl>
    <w:lvl w:ilvl="1" w:tplc="0C090003" w:tentative="1">
      <w:start w:val="1"/>
      <w:numFmt w:val="bullet"/>
      <w:lvlText w:val="o"/>
      <w:lvlJc w:val="left"/>
      <w:pPr>
        <w:ind w:left="2673" w:hanging="360"/>
      </w:pPr>
      <w:rPr>
        <w:rFonts w:ascii="Courier New" w:hAnsi="Courier New" w:cs="Courier New" w:hint="default"/>
      </w:rPr>
    </w:lvl>
    <w:lvl w:ilvl="2" w:tplc="0C090005" w:tentative="1">
      <w:start w:val="1"/>
      <w:numFmt w:val="bullet"/>
      <w:lvlText w:val=""/>
      <w:lvlJc w:val="left"/>
      <w:pPr>
        <w:ind w:left="3393" w:hanging="360"/>
      </w:pPr>
      <w:rPr>
        <w:rFonts w:ascii="Wingdings" w:hAnsi="Wingdings" w:hint="default"/>
      </w:rPr>
    </w:lvl>
    <w:lvl w:ilvl="3" w:tplc="0C090001" w:tentative="1">
      <w:start w:val="1"/>
      <w:numFmt w:val="bullet"/>
      <w:lvlText w:val=""/>
      <w:lvlJc w:val="left"/>
      <w:pPr>
        <w:ind w:left="4113" w:hanging="360"/>
      </w:pPr>
      <w:rPr>
        <w:rFonts w:ascii="Symbol" w:hAnsi="Symbol" w:hint="default"/>
      </w:rPr>
    </w:lvl>
    <w:lvl w:ilvl="4" w:tplc="0C090003" w:tentative="1">
      <w:start w:val="1"/>
      <w:numFmt w:val="bullet"/>
      <w:lvlText w:val="o"/>
      <w:lvlJc w:val="left"/>
      <w:pPr>
        <w:ind w:left="4833" w:hanging="360"/>
      </w:pPr>
      <w:rPr>
        <w:rFonts w:ascii="Courier New" w:hAnsi="Courier New" w:cs="Courier New" w:hint="default"/>
      </w:rPr>
    </w:lvl>
    <w:lvl w:ilvl="5" w:tplc="0C090005" w:tentative="1">
      <w:start w:val="1"/>
      <w:numFmt w:val="bullet"/>
      <w:lvlText w:val=""/>
      <w:lvlJc w:val="left"/>
      <w:pPr>
        <w:ind w:left="5553" w:hanging="360"/>
      </w:pPr>
      <w:rPr>
        <w:rFonts w:ascii="Wingdings" w:hAnsi="Wingdings" w:hint="default"/>
      </w:rPr>
    </w:lvl>
    <w:lvl w:ilvl="6" w:tplc="0C090001" w:tentative="1">
      <w:start w:val="1"/>
      <w:numFmt w:val="bullet"/>
      <w:lvlText w:val=""/>
      <w:lvlJc w:val="left"/>
      <w:pPr>
        <w:ind w:left="6273" w:hanging="360"/>
      </w:pPr>
      <w:rPr>
        <w:rFonts w:ascii="Symbol" w:hAnsi="Symbol" w:hint="default"/>
      </w:rPr>
    </w:lvl>
    <w:lvl w:ilvl="7" w:tplc="0C090003" w:tentative="1">
      <w:start w:val="1"/>
      <w:numFmt w:val="bullet"/>
      <w:lvlText w:val="o"/>
      <w:lvlJc w:val="left"/>
      <w:pPr>
        <w:ind w:left="6993" w:hanging="360"/>
      </w:pPr>
      <w:rPr>
        <w:rFonts w:ascii="Courier New" w:hAnsi="Courier New" w:cs="Courier New" w:hint="default"/>
      </w:rPr>
    </w:lvl>
    <w:lvl w:ilvl="8" w:tplc="0C090005" w:tentative="1">
      <w:start w:val="1"/>
      <w:numFmt w:val="bullet"/>
      <w:lvlText w:val=""/>
      <w:lvlJc w:val="left"/>
      <w:pPr>
        <w:ind w:left="7713" w:hanging="360"/>
      </w:pPr>
      <w:rPr>
        <w:rFonts w:ascii="Wingdings" w:hAnsi="Wingdings" w:hint="default"/>
      </w:rPr>
    </w:lvl>
  </w:abstractNum>
  <w:abstractNum w:abstractNumId="40" w15:restartNumberingAfterBreak="0">
    <w:nsid w:val="2DAE22B9"/>
    <w:multiLevelType w:val="hybridMultilevel"/>
    <w:tmpl w:val="B16C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0EA4185"/>
    <w:multiLevelType w:val="hybridMultilevel"/>
    <w:tmpl w:val="167C1B54"/>
    <w:lvl w:ilvl="0" w:tplc="B83A0BD4">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2" w15:restartNumberingAfterBreak="0">
    <w:nsid w:val="31485C13"/>
    <w:multiLevelType w:val="hybridMultilevel"/>
    <w:tmpl w:val="15DE65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1A36C9C"/>
    <w:multiLevelType w:val="hybridMultilevel"/>
    <w:tmpl w:val="EA1E1B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38472BD6"/>
    <w:multiLevelType w:val="hybridMultilevel"/>
    <w:tmpl w:val="BB565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B11956"/>
    <w:multiLevelType w:val="hybridMultilevel"/>
    <w:tmpl w:val="D018D0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6" w15:restartNumberingAfterBreak="0">
    <w:nsid w:val="38EF6131"/>
    <w:multiLevelType w:val="hybridMultilevel"/>
    <w:tmpl w:val="9BD49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03270E"/>
    <w:multiLevelType w:val="multilevel"/>
    <w:tmpl w:val="00000886"/>
    <w:lvl w:ilvl="0">
      <w:start w:val="1"/>
      <w:numFmt w:val="decimal"/>
      <w:lvlText w:val="%1"/>
      <w:lvlJc w:val="left"/>
      <w:pPr>
        <w:ind w:hanging="522"/>
      </w:pPr>
      <w:rPr>
        <w:rFonts w:ascii="Arial" w:hAnsi="Arial" w:cs="Arial"/>
        <w:b/>
        <w:bCs/>
        <w:w w:val="99"/>
        <w:sz w:val="32"/>
        <w:szCs w:val="32"/>
      </w:rPr>
    </w:lvl>
    <w:lvl w:ilvl="1">
      <w:start w:val="1"/>
      <w:numFmt w:val="decimal"/>
      <w:lvlText w:val="%1.%2"/>
      <w:lvlJc w:val="left"/>
      <w:pPr>
        <w:ind w:hanging="579"/>
      </w:pPr>
      <w:rPr>
        <w:rFonts w:ascii="Arial" w:hAnsi="Arial" w:cs="Arial"/>
        <w:b/>
        <w:bCs/>
        <w:i/>
        <w:iCs/>
        <w:color w:val="09428F"/>
        <w:sz w:val="24"/>
        <w:szCs w:val="24"/>
      </w:rPr>
    </w:lvl>
    <w:lvl w:ilvl="2">
      <w:numFmt w:val="bullet"/>
      <w:lvlText w:val=""/>
      <w:lvlJc w:val="left"/>
      <w:pPr>
        <w:ind w:hanging="360"/>
      </w:pPr>
      <w:rPr>
        <w:rFonts w:ascii="Wingdings" w:hAnsi="Wingdings"/>
        <w:b w:val="0"/>
        <w:w w:val="99"/>
        <w:sz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409E20BF"/>
    <w:multiLevelType w:val="hybridMultilevel"/>
    <w:tmpl w:val="564AE3C8"/>
    <w:lvl w:ilvl="0" w:tplc="E272CD1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1493FC5"/>
    <w:multiLevelType w:val="hybridMultilevel"/>
    <w:tmpl w:val="AF024A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0" w15:restartNumberingAfterBreak="0">
    <w:nsid w:val="4248075E"/>
    <w:multiLevelType w:val="hybridMultilevel"/>
    <w:tmpl w:val="A784FD0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1" w15:restartNumberingAfterBreak="0">
    <w:nsid w:val="42FB61F5"/>
    <w:multiLevelType w:val="hybridMultilevel"/>
    <w:tmpl w:val="90F45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594100C"/>
    <w:multiLevelType w:val="hybridMultilevel"/>
    <w:tmpl w:val="A6F47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86A59D0"/>
    <w:multiLevelType w:val="hybridMultilevel"/>
    <w:tmpl w:val="9FBA41F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4" w15:restartNumberingAfterBreak="0">
    <w:nsid w:val="51574C78"/>
    <w:multiLevelType w:val="hybridMultilevel"/>
    <w:tmpl w:val="D47AE6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5" w15:restartNumberingAfterBreak="0">
    <w:nsid w:val="51FC7AE6"/>
    <w:multiLevelType w:val="hybridMultilevel"/>
    <w:tmpl w:val="145A07B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6" w15:restartNumberingAfterBreak="0">
    <w:nsid w:val="57995454"/>
    <w:multiLevelType w:val="hybridMultilevel"/>
    <w:tmpl w:val="E7C6440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7" w15:restartNumberingAfterBreak="0">
    <w:nsid w:val="58DD5AB2"/>
    <w:multiLevelType w:val="hybridMultilevel"/>
    <w:tmpl w:val="5F28DC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8" w15:restartNumberingAfterBreak="0">
    <w:nsid w:val="5B370C5A"/>
    <w:multiLevelType w:val="hybridMultilevel"/>
    <w:tmpl w:val="FC5CE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C7116BF"/>
    <w:multiLevelType w:val="hybridMultilevel"/>
    <w:tmpl w:val="B98CD5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C8231AB"/>
    <w:multiLevelType w:val="hybridMultilevel"/>
    <w:tmpl w:val="4CC233F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1" w15:restartNumberingAfterBreak="0">
    <w:nsid w:val="5FBC786E"/>
    <w:multiLevelType w:val="hybridMultilevel"/>
    <w:tmpl w:val="95AA32D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2" w15:restartNumberingAfterBreak="0">
    <w:nsid w:val="6827680C"/>
    <w:multiLevelType w:val="hybridMultilevel"/>
    <w:tmpl w:val="B4A4A36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3" w15:restartNumberingAfterBreak="0">
    <w:nsid w:val="6B52072A"/>
    <w:multiLevelType w:val="hybridMultilevel"/>
    <w:tmpl w:val="11FA0F7A"/>
    <w:lvl w:ilvl="0" w:tplc="43F0E022">
      <w:start w:val="1"/>
      <w:numFmt w:val="decimal"/>
      <w:lvlText w:val="%1."/>
      <w:lvlJc w:val="left"/>
      <w:pPr>
        <w:ind w:left="512" w:hanging="360"/>
      </w:pPr>
      <w:rPr>
        <w:rFonts w:hint="default"/>
      </w:rPr>
    </w:lvl>
    <w:lvl w:ilvl="1" w:tplc="0C090019" w:tentative="1">
      <w:start w:val="1"/>
      <w:numFmt w:val="lowerLetter"/>
      <w:lvlText w:val="%2."/>
      <w:lvlJc w:val="left"/>
      <w:pPr>
        <w:ind w:left="1232" w:hanging="360"/>
      </w:pPr>
    </w:lvl>
    <w:lvl w:ilvl="2" w:tplc="0C09001B" w:tentative="1">
      <w:start w:val="1"/>
      <w:numFmt w:val="lowerRoman"/>
      <w:lvlText w:val="%3."/>
      <w:lvlJc w:val="right"/>
      <w:pPr>
        <w:ind w:left="1952" w:hanging="180"/>
      </w:p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64" w15:restartNumberingAfterBreak="0">
    <w:nsid w:val="6C59540C"/>
    <w:multiLevelType w:val="hybridMultilevel"/>
    <w:tmpl w:val="3D182A8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5" w15:restartNumberingAfterBreak="0">
    <w:nsid w:val="6CB662A3"/>
    <w:multiLevelType w:val="hybridMultilevel"/>
    <w:tmpl w:val="B986E9B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6" w15:restartNumberingAfterBreak="0">
    <w:nsid w:val="6EE358D4"/>
    <w:multiLevelType w:val="hybridMultilevel"/>
    <w:tmpl w:val="30E2CA0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7" w15:restartNumberingAfterBreak="0">
    <w:nsid w:val="6FE74740"/>
    <w:multiLevelType w:val="hybridMultilevel"/>
    <w:tmpl w:val="06A684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8" w15:restartNumberingAfterBreak="0">
    <w:nsid w:val="702174A6"/>
    <w:multiLevelType w:val="hybridMultilevel"/>
    <w:tmpl w:val="9F748E72"/>
    <w:lvl w:ilvl="0" w:tplc="2A80DB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7465119F"/>
    <w:multiLevelType w:val="hybridMultilevel"/>
    <w:tmpl w:val="72FA5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74756D47"/>
    <w:multiLevelType w:val="hybridMultilevel"/>
    <w:tmpl w:val="3878CA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1" w15:restartNumberingAfterBreak="0">
    <w:nsid w:val="75922935"/>
    <w:multiLevelType w:val="hybridMultilevel"/>
    <w:tmpl w:val="5C06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8D42C27"/>
    <w:multiLevelType w:val="multilevel"/>
    <w:tmpl w:val="C622A3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A1305DF"/>
    <w:multiLevelType w:val="hybridMultilevel"/>
    <w:tmpl w:val="E2FC67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4" w15:restartNumberingAfterBreak="0">
    <w:nsid w:val="7CE8334A"/>
    <w:multiLevelType w:val="hybridMultilevel"/>
    <w:tmpl w:val="C2CE0A3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5" w15:restartNumberingAfterBreak="0">
    <w:nsid w:val="7D1C670E"/>
    <w:multiLevelType w:val="hybridMultilevel"/>
    <w:tmpl w:val="62B8A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F0F2951"/>
    <w:multiLevelType w:val="hybridMultilevel"/>
    <w:tmpl w:val="1934641E"/>
    <w:lvl w:ilvl="0" w:tplc="C5886EDA">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66"/>
  </w:num>
  <w:num w:numId="14">
    <w:abstractNumId w:val="43"/>
  </w:num>
  <w:num w:numId="15">
    <w:abstractNumId w:val="47"/>
  </w:num>
  <w:num w:numId="16">
    <w:abstractNumId w:val="27"/>
  </w:num>
  <w:num w:numId="17">
    <w:abstractNumId w:val="63"/>
  </w:num>
  <w:num w:numId="18">
    <w:abstractNumId w:val="59"/>
  </w:num>
  <w:num w:numId="19">
    <w:abstractNumId w:val="52"/>
  </w:num>
  <w:num w:numId="20">
    <w:abstractNumId w:val="42"/>
  </w:num>
  <w:num w:numId="21">
    <w:abstractNumId w:val="68"/>
  </w:num>
  <w:num w:numId="22">
    <w:abstractNumId w:val="24"/>
  </w:num>
  <w:num w:numId="23">
    <w:abstractNumId w:val="58"/>
  </w:num>
  <w:num w:numId="24">
    <w:abstractNumId w:val="40"/>
  </w:num>
  <w:num w:numId="25">
    <w:abstractNumId w:val="41"/>
  </w:num>
  <w:num w:numId="26">
    <w:abstractNumId w:val="26"/>
  </w:num>
  <w:num w:numId="27">
    <w:abstractNumId w:val="69"/>
  </w:num>
  <w:num w:numId="28">
    <w:abstractNumId w:val="72"/>
  </w:num>
  <w:num w:numId="29">
    <w:abstractNumId w:val="64"/>
  </w:num>
  <w:num w:numId="30">
    <w:abstractNumId w:val="22"/>
  </w:num>
  <w:num w:numId="31">
    <w:abstractNumId w:val="35"/>
  </w:num>
  <w:num w:numId="32">
    <w:abstractNumId w:val="74"/>
  </w:num>
  <w:num w:numId="33">
    <w:abstractNumId w:val="70"/>
  </w:num>
  <w:num w:numId="34">
    <w:abstractNumId w:val="29"/>
  </w:num>
  <w:num w:numId="3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44"/>
  </w:num>
  <w:num w:numId="37">
    <w:abstractNumId w:val="1"/>
  </w:num>
  <w:num w:numId="38">
    <w:abstractNumId w:val="25"/>
  </w:num>
  <w:num w:numId="3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23"/>
  </w:num>
  <w:num w:numId="41">
    <w:abstractNumId w:val="21"/>
  </w:num>
  <w:num w:numId="42">
    <w:abstractNumId w:val="14"/>
  </w:num>
  <w:num w:numId="43">
    <w:abstractNumId w:val="13"/>
  </w:num>
  <w:num w:numId="44">
    <w:abstractNumId w:val="12"/>
  </w:num>
  <w:num w:numId="45">
    <w:abstractNumId w:val="16"/>
  </w:num>
  <w:num w:numId="46">
    <w:abstractNumId w:val="15"/>
  </w:num>
  <w:num w:numId="47">
    <w:abstractNumId w:val="18"/>
  </w:num>
  <w:num w:numId="48">
    <w:abstractNumId w:val="17"/>
  </w:num>
  <w:num w:numId="49">
    <w:abstractNumId w:val="19"/>
  </w:num>
  <w:num w:numId="50">
    <w:abstractNumId w:val="20"/>
  </w:num>
  <w:num w:numId="51">
    <w:abstractNumId w:val="54"/>
  </w:num>
  <w:num w:numId="52">
    <w:abstractNumId w:val="49"/>
  </w:num>
  <w:num w:numId="53">
    <w:abstractNumId w:val="30"/>
  </w:num>
  <w:num w:numId="54">
    <w:abstractNumId w:val="45"/>
  </w:num>
  <w:num w:numId="55">
    <w:abstractNumId w:val="28"/>
  </w:num>
  <w:num w:numId="56">
    <w:abstractNumId w:val="67"/>
  </w:num>
  <w:num w:numId="57">
    <w:abstractNumId w:val="39"/>
  </w:num>
  <w:num w:numId="58">
    <w:abstractNumId w:val="61"/>
  </w:num>
  <w:num w:numId="59">
    <w:abstractNumId w:val="60"/>
  </w:num>
  <w:num w:numId="60">
    <w:abstractNumId w:val="33"/>
  </w:num>
  <w:num w:numId="61">
    <w:abstractNumId w:val="50"/>
  </w:num>
  <w:num w:numId="62">
    <w:abstractNumId w:val="56"/>
  </w:num>
  <w:num w:numId="63">
    <w:abstractNumId w:val="57"/>
  </w:num>
  <w:num w:numId="64">
    <w:abstractNumId w:val="62"/>
  </w:num>
  <w:num w:numId="65">
    <w:abstractNumId w:val="65"/>
  </w:num>
  <w:num w:numId="66">
    <w:abstractNumId w:val="55"/>
  </w:num>
  <w:num w:numId="67">
    <w:abstractNumId w:val="53"/>
  </w:num>
  <w:num w:numId="68">
    <w:abstractNumId w:val="73"/>
  </w:num>
  <w:num w:numId="69">
    <w:abstractNumId w:val="1"/>
    <w:lvlOverride w:ilvl="0">
      <w:startOverride w:val="4"/>
    </w:lvlOverride>
  </w:num>
  <w:num w:numId="70">
    <w:abstractNumId w:val="38"/>
  </w:num>
  <w:num w:numId="71">
    <w:abstractNumId w:val="48"/>
  </w:num>
  <w:num w:numId="72">
    <w:abstractNumId w:val="34"/>
  </w:num>
  <w:num w:numId="73">
    <w:abstractNumId w:val="31"/>
  </w:num>
  <w:num w:numId="74">
    <w:abstractNumId w:val="32"/>
  </w:num>
  <w:num w:numId="75">
    <w:abstractNumId w:val="76"/>
  </w:num>
  <w:num w:numId="76">
    <w:abstractNumId w:val="36"/>
  </w:num>
  <w:num w:numId="77">
    <w:abstractNumId w:val="37"/>
  </w:num>
  <w:num w:numId="78">
    <w:abstractNumId w:val="71"/>
  </w:num>
  <w:num w:numId="79">
    <w:abstractNumId w:val="46"/>
  </w:num>
  <w:num w:numId="80">
    <w:abstractNumId w:val="75"/>
  </w:num>
  <w:num w:numId="81">
    <w:abstractNumId w:val="1"/>
  </w:num>
  <w:num w:numId="82">
    <w:abstractNumId w:val="1"/>
  </w:num>
  <w:num w:numId="8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4">
    <w:abstractNumId w:val="1"/>
  </w:num>
  <w:num w:numId="85">
    <w:abstractNumId w:val="51"/>
  </w:num>
  <w:num w:numId="86">
    <w:abstractNumId w:val="1"/>
  </w:num>
  <w:num w:numId="87">
    <w:abstractNumId w:val="1"/>
  </w:num>
  <w:num w:numId="8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1"/>
  </w:num>
  <w:num w:numId="9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1">
    <w:abstractNumId w:val="1"/>
    <w:lvlOverride w:ilvl="0">
      <w:startOverride w:val="6"/>
    </w:lvlOverride>
  </w:num>
  <w:num w:numId="92">
    <w:abstractNumId w:val="1"/>
  </w:num>
  <w:num w:numId="93">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90"/>
    <w:rsid w:val="00002FC7"/>
    <w:rsid w:val="00012345"/>
    <w:rsid w:val="00013D44"/>
    <w:rsid w:val="00015316"/>
    <w:rsid w:val="0001597D"/>
    <w:rsid w:val="0002146F"/>
    <w:rsid w:val="0003022E"/>
    <w:rsid w:val="00035D5C"/>
    <w:rsid w:val="00036A4C"/>
    <w:rsid w:val="00042297"/>
    <w:rsid w:val="00043013"/>
    <w:rsid w:val="00045E40"/>
    <w:rsid w:val="00047291"/>
    <w:rsid w:val="00047BA3"/>
    <w:rsid w:val="000555C9"/>
    <w:rsid w:val="00075A49"/>
    <w:rsid w:val="00076594"/>
    <w:rsid w:val="00081CD5"/>
    <w:rsid w:val="00085594"/>
    <w:rsid w:val="000959CC"/>
    <w:rsid w:val="000979E0"/>
    <w:rsid w:val="00097F28"/>
    <w:rsid w:val="000A3877"/>
    <w:rsid w:val="000A3F56"/>
    <w:rsid w:val="000A67B9"/>
    <w:rsid w:val="000A6F33"/>
    <w:rsid w:val="000B07F2"/>
    <w:rsid w:val="000B26D8"/>
    <w:rsid w:val="000B737C"/>
    <w:rsid w:val="000C0371"/>
    <w:rsid w:val="000C0AD3"/>
    <w:rsid w:val="000C18FE"/>
    <w:rsid w:val="000E1524"/>
    <w:rsid w:val="000E2081"/>
    <w:rsid w:val="000F1DE0"/>
    <w:rsid w:val="001004D2"/>
    <w:rsid w:val="00101B1E"/>
    <w:rsid w:val="001062F0"/>
    <w:rsid w:val="00111749"/>
    <w:rsid w:val="0011631A"/>
    <w:rsid w:val="001330D0"/>
    <w:rsid w:val="00134B2F"/>
    <w:rsid w:val="00140B0E"/>
    <w:rsid w:val="00141FED"/>
    <w:rsid w:val="00152F1C"/>
    <w:rsid w:val="00153E2F"/>
    <w:rsid w:val="0015532A"/>
    <w:rsid w:val="00160EC1"/>
    <w:rsid w:val="00164FA9"/>
    <w:rsid w:val="00175EAA"/>
    <w:rsid w:val="00177755"/>
    <w:rsid w:val="00184A86"/>
    <w:rsid w:val="00197720"/>
    <w:rsid w:val="001A0160"/>
    <w:rsid w:val="001A06C5"/>
    <w:rsid w:val="001A1A6D"/>
    <w:rsid w:val="001A24B2"/>
    <w:rsid w:val="001A25A9"/>
    <w:rsid w:val="001A69F6"/>
    <w:rsid w:val="001A7FA3"/>
    <w:rsid w:val="001B34D2"/>
    <w:rsid w:val="001B4964"/>
    <w:rsid w:val="001B4F3B"/>
    <w:rsid w:val="001B53F5"/>
    <w:rsid w:val="001C3FF6"/>
    <w:rsid w:val="001D1236"/>
    <w:rsid w:val="001D4556"/>
    <w:rsid w:val="001E037E"/>
    <w:rsid w:val="001E0D02"/>
    <w:rsid w:val="001E44A4"/>
    <w:rsid w:val="001E51DD"/>
    <w:rsid w:val="001F1542"/>
    <w:rsid w:val="001F2F52"/>
    <w:rsid w:val="001F57BA"/>
    <w:rsid w:val="00202199"/>
    <w:rsid w:val="00202E2D"/>
    <w:rsid w:val="00207D66"/>
    <w:rsid w:val="002124DA"/>
    <w:rsid w:val="00212DC3"/>
    <w:rsid w:val="00236BA9"/>
    <w:rsid w:val="00240DD4"/>
    <w:rsid w:val="00254B27"/>
    <w:rsid w:val="00257C9D"/>
    <w:rsid w:val="002634BD"/>
    <w:rsid w:val="002637A7"/>
    <w:rsid w:val="00267B8C"/>
    <w:rsid w:val="002778BF"/>
    <w:rsid w:val="00280E25"/>
    <w:rsid w:val="00284A9F"/>
    <w:rsid w:val="00284EDE"/>
    <w:rsid w:val="002911B2"/>
    <w:rsid w:val="00291716"/>
    <w:rsid w:val="00295FA2"/>
    <w:rsid w:val="002A1F72"/>
    <w:rsid w:val="002B1095"/>
    <w:rsid w:val="002B1F16"/>
    <w:rsid w:val="002B1F18"/>
    <w:rsid w:val="002B243B"/>
    <w:rsid w:val="002C269A"/>
    <w:rsid w:val="002D7943"/>
    <w:rsid w:val="002E3DDC"/>
    <w:rsid w:val="002E44D6"/>
    <w:rsid w:val="002F234C"/>
    <w:rsid w:val="002F3B41"/>
    <w:rsid w:val="0030021A"/>
    <w:rsid w:val="0030512D"/>
    <w:rsid w:val="00311764"/>
    <w:rsid w:val="00316647"/>
    <w:rsid w:val="00316EAD"/>
    <w:rsid w:val="003176DC"/>
    <w:rsid w:val="0032658C"/>
    <w:rsid w:val="0033494A"/>
    <w:rsid w:val="00345A34"/>
    <w:rsid w:val="00346FD5"/>
    <w:rsid w:val="00350749"/>
    <w:rsid w:val="0035394C"/>
    <w:rsid w:val="00355491"/>
    <w:rsid w:val="00356CB1"/>
    <w:rsid w:val="003603D2"/>
    <w:rsid w:val="00362CCE"/>
    <w:rsid w:val="00374234"/>
    <w:rsid w:val="003817BA"/>
    <w:rsid w:val="003940B0"/>
    <w:rsid w:val="003A325F"/>
    <w:rsid w:val="003A6224"/>
    <w:rsid w:val="003B0391"/>
    <w:rsid w:val="003B6D93"/>
    <w:rsid w:val="003C0329"/>
    <w:rsid w:val="003C1D4C"/>
    <w:rsid w:val="003D1512"/>
    <w:rsid w:val="003D1D52"/>
    <w:rsid w:val="003E50E5"/>
    <w:rsid w:val="003E706E"/>
    <w:rsid w:val="003F185F"/>
    <w:rsid w:val="003F496F"/>
    <w:rsid w:val="003F514A"/>
    <w:rsid w:val="003F5F53"/>
    <w:rsid w:val="00406E99"/>
    <w:rsid w:val="0041596E"/>
    <w:rsid w:val="0041752D"/>
    <w:rsid w:val="0041757B"/>
    <w:rsid w:val="004205F3"/>
    <w:rsid w:val="00421F1E"/>
    <w:rsid w:val="00422A5A"/>
    <w:rsid w:val="00422BB1"/>
    <w:rsid w:val="004411CE"/>
    <w:rsid w:val="00452D17"/>
    <w:rsid w:val="00455662"/>
    <w:rsid w:val="0045716C"/>
    <w:rsid w:val="00457F53"/>
    <w:rsid w:val="00461CAC"/>
    <w:rsid w:val="0046277F"/>
    <w:rsid w:val="00471AF7"/>
    <w:rsid w:val="00471E7C"/>
    <w:rsid w:val="00474E7D"/>
    <w:rsid w:val="00477C50"/>
    <w:rsid w:val="00480888"/>
    <w:rsid w:val="00481872"/>
    <w:rsid w:val="00485E66"/>
    <w:rsid w:val="004970BD"/>
    <w:rsid w:val="004A420D"/>
    <w:rsid w:val="004C4D0E"/>
    <w:rsid w:val="004D15DF"/>
    <w:rsid w:val="004E7545"/>
    <w:rsid w:val="0050449D"/>
    <w:rsid w:val="00526451"/>
    <w:rsid w:val="00532ECE"/>
    <w:rsid w:val="00537D00"/>
    <w:rsid w:val="005419D4"/>
    <w:rsid w:val="00557BC1"/>
    <w:rsid w:val="005606B0"/>
    <w:rsid w:val="00561566"/>
    <w:rsid w:val="00564362"/>
    <w:rsid w:val="00565B5A"/>
    <w:rsid w:val="00566651"/>
    <w:rsid w:val="00572115"/>
    <w:rsid w:val="00577049"/>
    <w:rsid w:val="00581DDD"/>
    <w:rsid w:val="00582FBC"/>
    <w:rsid w:val="005831FA"/>
    <w:rsid w:val="005844EF"/>
    <w:rsid w:val="0058585B"/>
    <w:rsid w:val="0058626A"/>
    <w:rsid w:val="00595CBB"/>
    <w:rsid w:val="005A03B5"/>
    <w:rsid w:val="005A0795"/>
    <w:rsid w:val="005A39AC"/>
    <w:rsid w:val="005A40C1"/>
    <w:rsid w:val="005B1CD6"/>
    <w:rsid w:val="005B77AF"/>
    <w:rsid w:val="005B786D"/>
    <w:rsid w:val="005D4947"/>
    <w:rsid w:val="005E04A1"/>
    <w:rsid w:val="005E3214"/>
    <w:rsid w:val="0060172A"/>
    <w:rsid w:val="00605256"/>
    <w:rsid w:val="0060627D"/>
    <w:rsid w:val="006104E9"/>
    <w:rsid w:val="00620794"/>
    <w:rsid w:val="0062317D"/>
    <w:rsid w:val="006248A4"/>
    <w:rsid w:val="00630BA3"/>
    <w:rsid w:val="00634A16"/>
    <w:rsid w:val="0063781C"/>
    <w:rsid w:val="00640F4A"/>
    <w:rsid w:val="00647D64"/>
    <w:rsid w:val="00652779"/>
    <w:rsid w:val="00653552"/>
    <w:rsid w:val="006536F7"/>
    <w:rsid w:val="006538BE"/>
    <w:rsid w:val="00653DA3"/>
    <w:rsid w:val="00662EF7"/>
    <w:rsid w:val="00663DE4"/>
    <w:rsid w:val="00665D1E"/>
    <w:rsid w:val="00684CC4"/>
    <w:rsid w:val="00694FE1"/>
    <w:rsid w:val="006954D3"/>
    <w:rsid w:val="00695616"/>
    <w:rsid w:val="006968FB"/>
    <w:rsid w:val="00697237"/>
    <w:rsid w:val="006A6D00"/>
    <w:rsid w:val="006A73E0"/>
    <w:rsid w:val="006B7CEA"/>
    <w:rsid w:val="006D59DA"/>
    <w:rsid w:val="006D5D80"/>
    <w:rsid w:val="006E16F7"/>
    <w:rsid w:val="006E5B1B"/>
    <w:rsid w:val="006F09CA"/>
    <w:rsid w:val="006F38F9"/>
    <w:rsid w:val="00704B75"/>
    <w:rsid w:val="00705DC7"/>
    <w:rsid w:val="007110FF"/>
    <w:rsid w:val="00711229"/>
    <w:rsid w:val="00712374"/>
    <w:rsid w:val="007143CE"/>
    <w:rsid w:val="00714E29"/>
    <w:rsid w:val="00717CFE"/>
    <w:rsid w:val="00725224"/>
    <w:rsid w:val="00725AA9"/>
    <w:rsid w:val="00727FA2"/>
    <w:rsid w:val="0074473C"/>
    <w:rsid w:val="007472A9"/>
    <w:rsid w:val="0075142E"/>
    <w:rsid w:val="00751D60"/>
    <w:rsid w:val="00752C77"/>
    <w:rsid w:val="00764784"/>
    <w:rsid w:val="00764CF6"/>
    <w:rsid w:val="007735BD"/>
    <w:rsid w:val="00775C92"/>
    <w:rsid w:val="00775FA8"/>
    <w:rsid w:val="00780664"/>
    <w:rsid w:val="0078174E"/>
    <w:rsid w:val="00795598"/>
    <w:rsid w:val="007B4203"/>
    <w:rsid w:val="007B5A01"/>
    <w:rsid w:val="007C6292"/>
    <w:rsid w:val="007C758A"/>
    <w:rsid w:val="007C7D02"/>
    <w:rsid w:val="007D25E1"/>
    <w:rsid w:val="007D401B"/>
    <w:rsid w:val="007D52C5"/>
    <w:rsid w:val="007F5D89"/>
    <w:rsid w:val="007F6746"/>
    <w:rsid w:val="00807452"/>
    <w:rsid w:val="00812BC9"/>
    <w:rsid w:val="00816345"/>
    <w:rsid w:val="0082138F"/>
    <w:rsid w:val="0082426D"/>
    <w:rsid w:val="008276E1"/>
    <w:rsid w:val="00830BAE"/>
    <w:rsid w:val="00844AE6"/>
    <w:rsid w:val="00850A91"/>
    <w:rsid w:val="00853103"/>
    <w:rsid w:val="0086045C"/>
    <w:rsid w:val="00871877"/>
    <w:rsid w:val="00876347"/>
    <w:rsid w:val="00880FCA"/>
    <w:rsid w:val="0088455B"/>
    <w:rsid w:val="00885175"/>
    <w:rsid w:val="008874B4"/>
    <w:rsid w:val="008A1594"/>
    <w:rsid w:val="008A51A2"/>
    <w:rsid w:val="008B0803"/>
    <w:rsid w:val="008C0468"/>
    <w:rsid w:val="008C3821"/>
    <w:rsid w:val="008C47D9"/>
    <w:rsid w:val="008D04B9"/>
    <w:rsid w:val="008D34F0"/>
    <w:rsid w:val="008D7A3E"/>
    <w:rsid w:val="008E5215"/>
    <w:rsid w:val="008F6E20"/>
    <w:rsid w:val="00902AD6"/>
    <w:rsid w:val="0090435F"/>
    <w:rsid w:val="00913878"/>
    <w:rsid w:val="009234D9"/>
    <w:rsid w:val="00930765"/>
    <w:rsid w:val="00930D0D"/>
    <w:rsid w:val="0094135E"/>
    <w:rsid w:val="00942B6F"/>
    <w:rsid w:val="00943C8B"/>
    <w:rsid w:val="00945DDB"/>
    <w:rsid w:val="00946F76"/>
    <w:rsid w:val="00951AF9"/>
    <w:rsid w:val="00953AF1"/>
    <w:rsid w:val="0096561F"/>
    <w:rsid w:val="009721EA"/>
    <w:rsid w:val="00973347"/>
    <w:rsid w:val="009779EF"/>
    <w:rsid w:val="0098116A"/>
    <w:rsid w:val="009979AC"/>
    <w:rsid w:val="009A1963"/>
    <w:rsid w:val="009A2040"/>
    <w:rsid w:val="009A54C0"/>
    <w:rsid w:val="009A7332"/>
    <w:rsid w:val="009B5B16"/>
    <w:rsid w:val="009C4BC2"/>
    <w:rsid w:val="009D2F24"/>
    <w:rsid w:val="009D45AC"/>
    <w:rsid w:val="009D57AD"/>
    <w:rsid w:val="009E1E7F"/>
    <w:rsid w:val="009F31E4"/>
    <w:rsid w:val="009F41EA"/>
    <w:rsid w:val="009F5345"/>
    <w:rsid w:val="009F630D"/>
    <w:rsid w:val="00A117DD"/>
    <w:rsid w:val="00A167D2"/>
    <w:rsid w:val="00A170B2"/>
    <w:rsid w:val="00A272C3"/>
    <w:rsid w:val="00A32129"/>
    <w:rsid w:val="00A343A1"/>
    <w:rsid w:val="00A4010C"/>
    <w:rsid w:val="00A46B15"/>
    <w:rsid w:val="00A4798B"/>
    <w:rsid w:val="00A62912"/>
    <w:rsid w:val="00A631F4"/>
    <w:rsid w:val="00A633E3"/>
    <w:rsid w:val="00A66291"/>
    <w:rsid w:val="00A80AB5"/>
    <w:rsid w:val="00A87986"/>
    <w:rsid w:val="00A97B17"/>
    <w:rsid w:val="00AA12E2"/>
    <w:rsid w:val="00AA133C"/>
    <w:rsid w:val="00AA6451"/>
    <w:rsid w:val="00AB1A4C"/>
    <w:rsid w:val="00AC4C62"/>
    <w:rsid w:val="00AD0CB2"/>
    <w:rsid w:val="00AD6D3B"/>
    <w:rsid w:val="00AD7D82"/>
    <w:rsid w:val="00AE0F90"/>
    <w:rsid w:val="00AF2077"/>
    <w:rsid w:val="00B032A9"/>
    <w:rsid w:val="00B11A0F"/>
    <w:rsid w:val="00B16591"/>
    <w:rsid w:val="00B16795"/>
    <w:rsid w:val="00B16B8B"/>
    <w:rsid w:val="00B20B4C"/>
    <w:rsid w:val="00B32508"/>
    <w:rsid w:val="00B53408"/>
    <w:rsid w:val="00B6260A"/>
    <w:rsid w:val="00B67AE1"/>
    <w:rsid w:val="00B705DA"/>
    <w:rsid w:val="00B75F07"/>
    <w:rsid w:val="00B8064C"/>
    <w:rsid w:val="00B856A9"/>
    <w:rsid w:val="00B86043"/>
    <w:rsid w:val="00B862E9"/>
    <w:rsid w:val="00B96E95"/>
    <w:rsid w:val="00B96F66"/>
    <w:rsid w:val="00BA12B6"/>
    <w:rsid w:val="00BA658B"/>
    <w:rsid w:val="00BA663D"/>
    <w:rsid w:val="00BB40C1"/>
    <w:rsid w:val="00BC33CD"/>
    <w:rsid w:val="00BD2547"/>
    <w:rsid w:val="00BD3D5B"/>
    <w:rsid w:val="00BE7499"/>
    <w:rsid w:val="00BF0510"/>
    <w:rsid w:val="00BF4A31"/>
    <w:rsid w:val="00C005A0"/>
    <w:rsid w:val="00C33624"/>
    <w:rsid w:val="00C36EFA"/>
    <w:rsid w:val="00C4136D"/>
    <w:rsid w:val="00C4328B"/>
    <w:rsid w:val="00C47F86"/>
    <w:rsid w:val="00C734DF"/>
    <w:rsid w:val="00C76B77"/>
    <w:rsid w:val="00C82249"/>
    <w:rsid w:val="00C8351E"/>
    <w:rsid w:val="00C87067"/>
    <w:rsid w:val="00C912E3"/>
    <w:rsid w:val="00CA0A5D"/>
    <w:rsid w:val="00CA3804"/>
    <w:rsid w:val="00CA572A"/>
    <w:rsid w:val="00CB1DF6"/>
    <w:rsid w:val="00CC034A"/>
    <w:rsid w:val="00CC7A6D"/>
    <w:rsid w:val="00CD208D"/>
    <w:rsid w:val="00CE4788"/>
    <w:rsid w:val="00CF0A2F"/>
    <w:rsid w:val="00CF2B0A"/>
    <w:rsid w:val="00CF3C91"/>
    <w:rsid w:val="00CF4AC9"/>
    <w:rsid w:val="00CF4B62"/>
    <w:rsid w:val="00CF640A"/>
    <w:rsid w:val="00CF6664"/>
    <w:rsid w:val="00D055E8"/>
    <w:rsid w:val="00D05F11"/>
    <w:rsid w:val="00D10FBB"/>
    <w:rsid w:val="00D255FD"/>
    <w:rsid w:val="00D26C5B"/>
    <w:rsid w:val="00D27446"/>
    <w:rsid w:val="00D279D2"/>
    <w:rsid w:val="00D577E4"/>
    <w:rsid w:val="00D57BF1"/>
    <w:rsid w:val="00D66B96"/>
    <w:rsid w:val="00D7010B"/>
    <w:rsid w:val="00D72E2E"/>
    <w:rsid w:val="00D7730C"/>
    <w:rsid w:val="00D817C0"/>
    <w:rsid w:val="00D8358A"/>
    <w:rsid w:val="00D837AB"/>
    <w:rsid w:val="00D846B0"/>
    <w:rsid w:val="00DA1DB4"/>
    <w:rsid w:val="00DA685A"/>
    <w:rsid w:val="00DB0785"/>
    <w:rsid w:val="00DB0ABE"/>
    <w:rsid w:val="00DB3664"/>
    <w:rsid w:val="00DC2F34"/>
    <w:rsid w:val="00DC408D"/>
    <w:rsid w:val="00DC5B4D"/>
    <w:rsid w:val="00DE097B"/>
    <w:rsid w:val="00DE21E8"/>
    <w:rsid w:val="00DE7933"/>
    <w:rsid w:val="00DF3E5E"/>
    <w:rsid w:val="00E001C9"/>
    <w:rsid w:val="00E0248F"/>
    <w:rsid w:val="00E11433"/>
    <w:rsid w:val="00E14E80"/>
    <w:rsid w:val="00E1752D"/>
    <w:rsid w:val="00E20D0E"/>
    <w:rsid w:val="00E220FD"/>
    <w:rsid w:val="00E22211"/>
    <w:rsid w:val="00E24060"/>
    <w:rsid w:val="00E30949"/>
    <w:rsid w:val="00E33D1B"/>
    <w:rsid w:val="00E34547"/>
    <w:rsid w:val="00E36355"/>
    <w:rsid w:val="00E47A8B"/>
    <w:rsid w:val="00E608C7"/>
    <w:rsid w:val="00E60B08"/>
    <w:rsid w:val="00E61B07"/>
    <w:rsid w:val="00E642A2"/>
    <w:rsid w:val="00E7082F"/>
    <w:rsid w:val="00E7753C"/>
    <w:rsid w:val="00E8571B"/>
    <w:rsid w:val="00E866B0"/>
    <w:rsid w:val="00E923B5"/>
    <w:rsid w:val="00EA3BCD"/>
    <w:rsid w:val="00EB0EEE"/>
    <w:rsid w:val="00EC54B9"/>
    <w:rsid w:val="00ED1D4A"/>
    <w:rsid w:val="00ED27A8"/>
    <w:rsid w:val="00EE442A"/>
    <w:rsid w:val="00EF1CAC"/>
    <w:rsid w:val="00EF3119"/>
    <w:rsid w:val="00EF7BCE"/>
    <w:rsid w:val="00F0376A"/>
    <w:rsid w:val="00F0386E"/>
    <w:rsid w:val="00F04EC2"/>
    <w:rsid w:val="00F06C64"/>
    <w:rsid w:val="00F224BF"/>
    <w:rsid w:val="00F231D5"/>
    <w:rsid w:val="00F25C77"/>
    <w:rsid w:val="00F35F6C"/>
    <w:rsid w:val="00F42E50"/>
    <w:rsid w:val="00F601C5"/>
    <w:rsid w:val="00F6647C"/>
    <w:rsid w:val="00F67739"/>
    <w:rsid w:val="00F70796"/>
    <w:rsid w:val="00F71387"/>
    <w:rsid w:val="00F728CC"/>
    <w:rsid w:val="00F75C28"/>
    <w:rsid w:val="00F818B2"/>
    <w:rsid w:val="00F90613"/>
    <w:rsid w:val="00F925B0"/>
    <w:rsid w:val="00FB6576"/>
    <w:rsid w:val="00FB7289"/>
    <w:rsid w:val="00FC1818"/>
    <w:rsid w:val="00FC6658"/>
    <w:rsid w:val="00FC70C4"/>
    <w:rsid w:val="00FC7278"/>
    <w:rsid w:val="00FC7500"/>
    <w:rsid w:val="00FC7E7F"/>
    <w:rsid w:val="00FE28E7"/>
    <w:rsid w:val="00FE3CBA"/>
    <w:rsid w:val="00FE5260"/>
    <w:rsid w:val="00FE5ABE"/>
    <w:rsid w:val="00FE5B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BA4294"/>
  <w14:defaultImageDpi w14:val="96"/>
  <w15:docId w15:val="{CA533ACA-3DDF-4075-81FD-1BC469F1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7E7F"/>
    <w:pPr>
      <w:widowControl w:val="0"/>
      <w:autoSpaceDE w:val="0"/>
      <w:autoSpaceDN w:val="0"/>
      <w:adjustRightInd w:val="0"/>
      <w:spacing w:after="120" w:line="360" w:lineRule="auto"/>
      <w:ind w:left="142" w:right="12"/>
      <w:jc w:val="both"/>
    </w:pPr>
    <w:rPr>
      <w:rFonts w:ascii="Arial" w:hAnsi="Arial" w:cs="Arial"/>
      <w:sz w:val="20"/>
      <w:szCs w:val="20"/>
    </w:rPr>
  </w:style>
  <w:style w:type="paragraph" w:styleId="Heading1">
    <w:name w:val="heading 1"/>
    <w:basedOn w:val="Normal"/>
    <w:next w:val="Normal"/>
    <w:link w:val="Heading1Char"/>
    <w:qFormat/>
    <w:rsid w:val="00CC7A6D"/>
    <w:pPr>
      <w:numPr>
        <w:numId w:val="11"/>
      </w:numPr>
      <w:tabs>
        <w:tab w:val="left" w:pos="673"/>
      </w:tabs>
      <w:kinsoku w:val="0"/>
      <w:overflowPunct w:val="0"/>
      <w:outlineLvl w:val="0"/>
    </w:pPr>
    <w:rPr>
      <w:b/>
      <w:bCs/>
      <w:sz w:val="26"/>
      <w:szCs w:val="26"/>
    </w:rPr>
  </w:style>
  <w:style w:type="paragraph" w:styleId="Heading2">
    <w:name w:val="heading 2"/>
    <w:basedOn w:val="Normal"/>
    <w:next w:val="Normal"/>
    <w:link w:val="Heading2Char"/>
    <w:qFormat/>
    <w:rsid w:val="00C912E3"/>
    <w:pPr>
      <w:numPr>
        <w:ilvl w:val="1"/>
        <w:numId w:val="11"/>
      </w:numPr>
      <w:tabs>
        <w:tab w:val="left" w:pos="993"/>
      </w:tabs>
      <w:kinsoku w:val="0"/>
      <w:overflowPunct w:val="0"/>
      <w:ind w:left="1452" w:hanging="1310"/>
      <w:outlineLvl w:val="1"/>
    </w:pPr>
    <w:rPr>
      <w:b/>
      <w:bCs/>
      <w:iCs/>
      <w:caps/>
      <w:color w:val="27348B"/>
      <w:sz w:val="22"/>
      <w:szCs w:val="24"/>
    </w:rPr>
  </w:style>
  <w:style w:type="paragraph" w:styleId="Heading3">
    <w:name w:val="heading 3"/>
    <w:basedOn w:val="Normal"/>
    <w:next w:val="Normal"/>
    <w:link w:val="Heading3Char"/>
    <w:qFormat/>
    <w:rsid w:val="0015532A"/>
    <w:pPr>
      <w:tabs>
        <w:tab w:val="left" w:pos="993"/>
      </w:tabs>
      <w:spacing w:after="80"/>
      <w:ind w:right="11"/>
      <w:outlineLvl w:val="2"/>
    </w:pPr>
    <w:rPr>
      <w:b/>
      <w:sz w:val="22"/>
      <w:szCs w:val="24"/>
    </w:rPr>
  </w:style>
  <w:style w:type="paragraph" w:styleId="Heading4">
    <w:name w:val="heading 4"/>
    <w:basedOn w:val="Normal"/>
    <w:next w:val="Normal"/>
    <w:link w:val="Heading4Char"/>
    <w:qFormat/>
    <w:rsid w:val="00FC7E7F"/>
    <w:pPr>
      <w:outlineLvl w:val="3"/>
    </w:pPr>
    <w:rPr>
      <w:b/>
      <w:sz w:val="22"/>
      <w:szCs w:val="22"/>
    </w:rPr>
  </w:style>
  <w:style w:type="paragraph" w:styleId="Heading5">
    <w:name w:val="heading 5"/>
    <w:basedOn w:val="Normal"/>
    <w:next w:val="Normal"/>
    <w:link w:val="Heading5Char"/>
    <w:uiPriority w:val="1"/>
    <w:qFormat/>
    <w:pPr>
      <w:ind w:left="492"/>
      <w:outlineLvl w:val="4"/>
    </w:pPr>
    <w:rPr>
      <w:sz w:val="22"/>
      <w:szCs w:val="22"/>
    </w:rPr>
  </w:style>
  <w:style w:type="paragraph" w:styleId="Heading6">
    <w:name w:val="heading 6"/>
    <w:basedOn w:val="Normal"/>
    <w:next w:val="Normal"/>
    <w:link w:val="Heading6Char"/>
    <w:uiPriority w:val="1"/>
    <w:qFormat/>
    <w:pPr>
      <w:ind w:left="873"/>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C7A6D"/>
    <w:rPr>
      <w:rFonts w:ascii="Arial" w:hAnsi="Arial" w:cs="Arial"/>
      <w:b/>
      <w:bCs/>
      <w:sz w:val="26"/>
      <w:szCs w:val="26"/>
    </w:rPr>
  </w:style>
  <w:style w:type="character" w:customStyle="1" w:styleId="Heading2Char">
    <w:name w:val="Heading 2 Char"/>
    <w:basedOn w:val="DefaultParagraphFont"/>
    <w:link w:val="Heading2"/>
    <w:locked/>
    <w:rsid w:val="00C912E3"/>
    <w:rPr>
      <w:rFonts w:ascii="Arial" w:hAnsi="Arial" w:cs="Arial"/>
      <w:b/>
      <w:bCs/>
      <w:iCs/>
      <w:caps/>
      <w:color w:val="27348B"/>
      <w:szCs w:val="24"/>
    </w:rPr>
  </w:style>
  <w:style w:type="character" w:customStyle="1" w:styleId="Heading3Char">
    <w:name w:val="Heading 3 Char"/>
    <w:basedOn w:val="DefaultParagraphFont"/>
    <w:link w:val="Heading3"/>
    <w:locked/>
    <w:rsid w:val="0015532A"/>
    <w:rPr>
      <w:rFonts w:ascii="Arial" w:hAnsi="Arial" w:cs="Arial"/>
      <w:b/>
      <w:szCs w:val="24"/>
    </w:rPr>
  </w:style>
  <w:style w:type="character" w:customStyle="1" w:styleId="Heading4Char">
    <w:name w:val="Heading 4 Char"/>
    <w:basedOn w:val="DefaultParagraphFont"/>
    <w:link w:val="Heading4"/>
    <w:uiPriority w:val="1"/>
    <w:locked/>
    <w:rsid w:val="00FC7E7F"/>
    <w:rPr>
      <w:rFonts w:ascii="Arial" w:hAnsi="Arial" w:cs="Arial"/>
      <w:b/>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styleId="BodyText">
    <w:name w:val="Body Text"/>
    <w:basedOn w:val="Normal"/>
    <w:link w:val="BodyTextChar"/>
    <w:uiPriority w:val="1"/>
    <w:qFormat/>
    <w:pPr>
      <w:ind w:left="1593" w:hanging="36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aliases w:val="Bullet point"/>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0F90"/>
    <w:pPr>
      <w:tabs>
        <w:tab w:val="center" w:pos="4513"/>
        <w:tab w:val="right" w:pos="9026"/>
      </w:tabs>
    </w:pPr>
  </w:style>
  <w:style w:type="character" w:customStyle="1" w:styleId="HeaderChar">
    <w:name w:val="Header Char"/>
    <w:basedOn w:val="DefaultParagraphFont"/>
    <w:link w:val="Header"/>
    <w:uiPriority w:val="99"/>
    <w:locked/>
    <w:rsid w:val="00AE0F90"/>
    <w:rPr>
      <w:rFonts w:ascii="Times New Roman" w:hAnsi="Times New Roman" w:cs="Times New Roman"/>
      <w:sz w:val="24"/>
      <w:szCs w:val="24"/>
    </w:rPr>
  </w:style>
  <w:style w:type="paragraph" w:styleId="Footer">
    <w:name w:val="footer"/>
    <w:basedOn w:val="Normal"/>
    <w:link w:val="FooterChar"/>
    <w:uiPriority w:val="99"/>
    <w:unhideWhenUsed/>
    <w:rsid w:val="00AE0F90"/>
    <w:pPr>
      <w:tabs>
        <w:tab w:val="center" w:pos="4513"/>
        <w:tab w:val="right" w:pos="9026"/>
      </w:tabs>
    </w:pPr>
  </w:style>
  <w:style w:type="character" w:customStyle="1" w:styleId="FooterChar">
    <w:name w:val="Footer Char"/>
    <w:basedOn w:val="DefaultParagraphFont"/>
    <w:link w:val="Footer"/>
    <w:uiPriority w:val="99"/>
    <w:locked/>
    <w:rsid w:val="00AE0F90"/>
    <w:rPr>
      <w:rFonts w:ascii="Times New Roman" w:hAnsi="Times New Roman" w:cs="Times New Roman"/>
      <w:sz w:val="24"/>
      <w:szCs w:val="24"/>
    </w:rPr>
  </w:style>
  <w:style w:type="paragraph" w:styleId="NoSpacing">
    <w:name w:val="No Spacing"/>
    <w:uiPriority w:val="1"/>
    <w:qFormat/>
    <w:rsid w:val="002B1F18"/>
    <w:pPr>
      <w:spacing w:after="0" w:line="240" w:lineRule="auto"/>
    </w:pPr>
    <w:rPr>
      <w:rFonts w:eastAsia="Times New Roman"/>
      <w:lang w:eastAsia="en-US"/>
    </w:rPr>
  </w:style>
  <w:style w:type="character" w:styleId="Hyperlink">
    <w:name w:val="Hyperlink"/>
    <w:basedOn w:val="DefaultParagraphFont"/>
    <w:uiPriority w:val="99"/>
    <w:unhideWhenUsed/>
    <w:rsid w:val="002B1F18"/>
    <w:rPr>
      <w:color w:val="0563C1"/>
      <w:u w:val="single"/>
    </w:rPr>
  </w:style>
  <w:style w:type="paragraph" w:styleId="BalloonText">
    <w:name w:val="Balloon Text"/>
    <w:basedOn w:val="Normal"/>
    <w:link w:val="BalloonTextChar"/>
    <w:uiPriority w:val="99"/>
    <w:semiHidden/>
    <w:unhideWhenUsed/>
    <w:rsid w:val="00ED1D4A"/>
    <w:rPr>
      <w:rFonts w:ascii="Tahoma" w:hAnsi="Tahoma" w:cs="Tahoma"/>
      <w:sz w:val="16"/>
      <w:szCs w:val="16"/>
    </w:rPr>
  </w:style>
  <w:style w:type="character" w:customStyle="1" w:styleId="BalloonTextChar">
    <w:name w:val="Balloon Text Char"/>
    <w:basedOn w:val="DefaultParagraphFont"/>
    <w:link w:val="BalloonText"/>
    <w:uiPriority w:val="99"/>
    <w:semiHidden/>
    <w:rsid w:val="00ED1D4A"/>
    <w:rPr>
      <w:rFonts w:ascii="Tahoma" w:hAnsi="Tahoma" w:cs="Tahoma"/>
      <w:sz w:val="16"/>
      <w:szCs w:val="16"/>
    </w:rPr>
  </w:style>
  <w:style w:type="table" w:styleId="TableGrid">
    <w:name w:val="Table Grid"/>
    <w:basedOn w:val="TableNormal"/>
    <w:uiPriority w:val="59"/>
    <w:rsid w:val="005B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5E8"/>
    <w:rPr>
      <w:sz w:val="16"/>
      <w:szCs w:val="16"/>
    </w:rPr>
  </w:style>
  <w:style w:type="paragraph" w:styleId="CommentText">
    <w:name w:val="annotation text"/>
    <w:basedOn w:val="Normal"/>
    <w:link w:val="CommentTextChar"/>
    <w:uiPriority w:val="99"/>
    <w:unhideWhenUsed/>
    <w:rsid w:val="00D055E8"/>
  </w:style>
  <w:style w:type="character" w:customStyle="1" w:styleId="CommentTextChar">
    <w:name w:val="Comment Text Char"/>
    <w:basedOn w:val="DefaultParagraphFont"/>
    <w:link w:val="CommentText"/>
    <w:uiPriority w:val="99"/>
    <w:rsid w:val="00D055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55E8"/>
    <w:rPr>
      <w:b/>
      <w:bCs/>
    </w:rPr>
  </w:style>
  <w:style w:type="character" w:customStyle="1" w:styleId="CommentSubjectChar">
    <w:name w:val="Comment Subject Char"/>
    <w:basedOn w:val="CommentTextChar"/>
    <w:link w:val="CommentSubject"/>
    <w:uiPriority w:val="99"/>
    <w:semiHidden/>
    <w:rsid w:val="00D055E8"/>
    <w:rPr>
      <w:rFonts w:ascii="Times New Roman" w:hAnsi="Times New Roman"/>
      <w:b/>
      <w:bCs/>
      <w:sz w:val="20"/>
      <w:szCs w:val="20"/>
    </w:rPr>
  </w:style>
  <w:style w:type="paragraph" w:customStyle="1" w:styleId="ListNumbered">
    <w:name w:val="List Numbered"/>
    <w:basedOn w:val="Normal"/>
    <w:rsid w:val="0060627D"/>
    <w:pPr>
      <w:widowControl/>
      <w:numPr>
        <w:numId w:val="26"/>
      </w:numPr>
      <w:tabs>
        <w:tab w:val="left" w:pos="1588"/>
      </w:tabs>
      <w:overflowPunct w:val="0"/>
      <w:spacing w:line="240" w:lineRule="auto"/>
      <w:ind w:right="0"/>
      <w:jc w:val="left"/>
      <w:textAlignment w:val="baseline"/>
    </w:pPr>
    <w:rPr>
      <w:rFonts w:ascii="Calibri" w:eastAsia="Times New Roman" w:hAnsi="Calibri" w:cs="Times New Roman"/>
      <w:sz w:val="22"/>
      <w:lang w:eastAsia="en-US"/>
    </w:rPr>
  </w:style>
  <w:style w:type="paragraph" w:styleId="TOCHeading">
    <w:name w:val="TOC Heading"/>
    <w:basedOn w:val="Heading1"/>
    <w:next w:val="Normal"/>
    <w:uiPriority w:val="39"/>
    <w:unhideWhenUsed/>
    <w:qFormat/>
    <w:rsid w:val="00C734DF"/>
    <w:pPr>
      <w:keepNext/>
      <w:keepLines/>
      <w:widowControl/>
      <w:numPr>
        <w:numId w:val="0"/>
      </w:numPr>
      <w:tabs>
        <w:tab w:val="clear" w:pos="673"/>
      </w:tabs>
      <w:kinsoku/>
      <w:overflowPunct/>
      <w:autoSpaceDE/>
      <w:autoSpaceDN/>
      <w:adjustRightInd/>
      <w:spacing w:after="360" w:line="276" w:lineRule="auto"/>
      <w:ind w:right="0"/>
      <w:jc w:val="center"/>
      <w:outlineLvl w:val="9"/>
    </w:pPr>
    <w:rPr>
      <w:rFonts w:eastAsiaTheme="majorEastAsia" w:cstheme="majorBidi"/>
      <w:sz w:val="28"/>
      <w:szCs w:val="28"/>
      <w:lang w:val="en-US" w:eastAsia="ja-JP"/>
    </w:rPr>
  </w:style>
  <w:style w:type="paragraph" w:styleId="TOC1">
    <w:name w:val="toc 1"/>
    <w:basedOn w:val="Normal"/>
    <w:next w:val="Normal"/>
    <w:link w:val="TOC1Char"/>
    <w:autoRedefine/>
    <w:uiPriority w:val="39"/>
    <w:unhideWhenUsed/>
    <w:rsid w:val="000979E0"/>
    <w:pPr>
      <w:tabs>
        <w:tab w:val="left" w:pos="400"/>
        <w:tab w:val="right" w:leader="dot" w:pos="9997"/>
      </w:tabs>
      <w:spacing w:before="60" w:after="60" w:line="240" w:lineRule="auto"/>
      <w:ind w:left="0" w:right="11"/>
    </w:pPr>
    <w:rPr>
      <w:b/>
      <w:noProof/>
    </w:rPr>
  </w:style>
  <w:style w:type="paragraph" w:styleId="TOC2">
    <w:name w:val="toc 2"/>
    <w:basedOn w:val="Normal"/>
    <w:next w:val="Normal"/>
    <w:link w:val="TOC2Char"/>
    <w:autoRedefine/>
    <w:uiPriority w:val="39"/>
    <w:unhideWhenUsed/>
    <w:rsid w:val="000979E0"/>
    <w:pPr>
      <w:tabs>
        <w:tab w:val="left" w:pos="880"/>
        <w:tab w:val="right" w:leader="dot" w:pos="9997"/>
      </w:tabs>
      <w:spacing w:before="60" w:after="60" w:line="240" w:lineRule="auto"/>
      <w:ind w:left="198" w:right="11"/>
    </w:pPr>
    <w:rPr>
      <w:i/>
      <w:noProof/>
    </w:rPr>
  </w:style>
  <w:style w:type="paragraph" w:styleId="TOC3">
    <w:name w:val="toc 3"/>
    <w:basedOn w:val="Normal"/>
    <w:next w:val="Normal"/>
    <w:link w:val="TOC3Char"/>
    <w:autoRedefine/>
    <w:uiPriority w:val="39"/>
    <w:unhideWhenUsed/>
    <w:rsid w:val="00202199"/>
    <w:pPr>
      <w:tabs>
        <w:tab w:val="left" w:pos="1100"/>
        <w:tab w:val="right" w:leader="dot" w:pos="9997"/>
      </w:tabs>
      <w:spacing w:before="20" w:after="20" w:line="240" w:lineRule="auto"/>
      <w:ind w:left="403" w:right="11"/>
    </w:pPr>
    <w:rPr>
      <w:noProof/>
    </w:rPr>
  </w:style>
  <w:style w:type="paragraph" w:customStyle="1" w:styleId="TOCHeading2">
    <w:name w:val="TOC Heading 2"/>
    <w:basedOn w:val="TOC2"/>
    <w:link w:val="TOCHeading2Char"/>
    <w:uiPriority w:val="1"/>
    <w:qFormat/>
    <w:rsid w:val="0041596E"/>
    <w:rPr>
      <w:b/>
      <w:i w:val="0"/>
    </w:rPr>
  </w:style>
  <w:style w:type="paragraph" w:customStyle="1" w:styleId="TOCHeading1">
    <w:name w:val="TOC Heading 1"/>
    <w:basedOn w:val="TOC1"/>
    <w:link w:val="TOCHeading1Char"/>
    <w:uiPriority w:val="1"/>
    <w:qFormat/>
    <w:rsid w:val="0041596E"/>
    <w:rPr>
      <w:rFonts w:ascii="Arial Bold" w:hAnsi="Arial Bold"/>
    </w:rPr>
  </w:style>
  <w:style w:type="character" w:customStyle="1" w:styleId="TOC2Char">
    <w:name w:val="TOC 2 Char"/>
    <w:basedOn w:val="DefaultParagraphFont"/>
    <w:link w:val="TOC2"/>
    <w:uiPriority w:val="39"/>
    <w:rsid w:val="000979E0"/>
    <w:rPr>
      <w:rFonts w:ascii="Arial" w:hAnsi="Arial" w:cs="Arial"/>
      <w:i/>
      <w:noProof/>
      <w:sz w:val="20"/>
      <w:szCs w:val="20"/>
    </w:rPr>
  </w:style>
  <w:style w:type="character" w:customStyle="1" w:styleId="TOCHeading2Char">
    <w:name w:val="TOC Heading 2 Char"/>
    <w:basedOn w:val="TOC2Char"/>
    <w:link w:val="TOCHeading2"/>
    <w:uiPriority w:val="1"/>
    <w:rsid w:val="0041596E"/>
    <w:rPr>
      <w:rFonts w:ascii="Arial" w:hAnsi="Arial" w:cs="Arial"/>
      <w:b/>
      <w:i w:val="0"/>
      <w:noProof/>
      <w:sz w:val="20"/>
      <w:szCs w:val="20"/>
    </w:rPr>
  </w:style>
  <w:style w:type="paragraph" w:customStyle="1" w:styleId="TOCHeading3">
    <w:name w:val="TOC Heading 3"/>
    <w:basedOn w:val="TOC3"/>
    <w:link w:val="TOCHeading3Char"/>
    <w:uiPriority w:val="1"/>
    <w:qFormat/>
    <w:rsid w:val="0041596E"/>
  </w:style>
  <w:style w:type="character" w:customStyle="1" w:styleId="TOC1Char">
    <w:name w:val="TOC 1 Char"/>
    <w:basedOn w:val="DefaultParagraphFont"/>
    <w:link w:val="TOC1"/>
    <w:uiPriority w:val="39"/>
    <w:rsid w:val="000979E0"/>
    <w:rPr>
      <w:rFonts w:ascii="Arial" w:hAnsi="Arial" w:cs="Arial"/>
      <w:b/>
      <w:noProof/>
      <w:sz w:val="20"/>
      <w:szCs w:val="20"/>
    </w:rPr>
  </w:style>
  <w:style w:type="character" w:customStyle="1" w:styleId="TOCHeading1Char">
    <w:name w:val="TOC Heading 1 Char"/>
    <w:basedOn w:val="TOC1Char"/>
    <w:link w:val="TOCHeading1"/>
    <w:uiPriority w:val="1"/>
    <w:rsid w:val="0041596E"/>
    <w:rPr>
      <w:rFonts w:ascii="Arial Bold" w:hAnsi="Arial Bold" w:cs="Arial"/>
      <w:b/>
      <w:noProof/>
      <w:sz w:val="20"/>
      <w:szCs w:val="20"/>
    </w:rPr>
  </w:style>
  <w:style w:type="character" w:customStyle="1" w:styleId="TOC3Char">
    <w:name w:val="TOC 3 Char"/>
    <w:basedOn w:val="DefaultParagraphFont"/>
    <w:link w:val="TOC3"/>
    <w:uiPriority w:val="39"/>
    <w:rsid w:val="00202199"/>
    <w:rPr>
      <w:rFonts w:ascii="Arial" w:hAnsi="Arial" w:cs="Arial"/>
      <w:noProof/>
      <w:sz w:val="20"/>
      <w:szCs w:val="20"/>
    </w:rPr>
  </w:style>
  <w:style w:type="character" w:customStyle="1" w:styleId="TOCHeading3Char">
    <w:name w:val="TOC Heading 3 Char"/>
    <w:basedOn w:val="TOC3Char"/>
    <w:link w:val="TOCHeading3"/>
    <w:uiPriority w:val="1"/>
    <w:rsid w:val="0041596E"/>
    <w:rPr>
      <w:rFonts w:ascii="Arial" w:hAnsi="Arial" w:cs="Arial"/>
      <w:noProof/>
      <w:sz w:val="20"/>
      <w:szCs w:val="20"/>
    </w:rPr>
  </w:style>
  <w:style w:type="character" w:customStyle="1" w:styleId="st1">
    <w:name w:val="st1"/>
    <w:basedOn w:val="DefaultParagraphFont"/>
    <w:rsid w:val="00075A49"/>
  </w:style>
  <w:style w:type="character" w:styleId="FollowedHyperlink">
    <w:name w:val="FollowedHyperlink"/>
    <w:basedOn w:val="DefaultParagraphFont"/>
    <w:uiPriority w:val="99"/>
    <w:semiHidden/>
    <w:unhideWhenUsed/>
    <w:rsid w:val="00951AF9"/>
    <w:rPr>
      <w:color w:val="800080" w:themeColor="followedHyperlink"/>
      <w:u w:val="single"/>
    </w:rPr>
  </w:style>
  <w:style w:type="paragraph" w:customStyle="1" w:styleId="Default">
    <w:name w:val="Default"/>
    <w:rsid w:val="001A016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D34F0"/>
    <w:pPr>
      <w:widowControl/>
      <w:autoSpaceDE/>
      <w:autoSpaceDN/>
      <w:adjustRightInd/>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D34F0"/>
    <w:rPr>
      <w:b/>
      <w:bCs/>
    </w:rPr>
  </w:style>
  <w:style w:type="character" w:styleId="Emphasis">
    <w:name w:val="Emphasis"/>
    <w:basedOn w:val="DefaultParagraphFont"/>
    <w:uiPriority w:val="20"/>
    <w:qFormat/>
    <w:rsid w:val="008D34F0"/>
    <w:rPr>
      <w:i/>
      <w:iCs/>
    </w:rPr>
  </w:style>
  <w:style w:type="character" w:styleId="HTMLCite">
    <w:name w:val="HTML Cite"/>
    <w:basedOn w:val="DefaultParagraphFont"/>
    <w:uiPriority w:val="99"/>
    <w:semiHidden/>
    <w:unhideWhenUsed/>
    <w:rsid w:val="00B11A0F"/>
    <w:rPr>
      <w:i w:val="0"/>
      <w:iCs w:val="0"/>
      <w:color w:val="006D21"/>
    </w:rPr>
  </w:style>
  <w:style w:type="paragraph" w:styleId="Revision">
    <w:name w:val="Revision"/>
    <w:hidden/>
    <w:uiPriority w:val="99"/>
    <w:semiHidden/>
    <w:rsid w:val="00653DA3"/>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3915">
      <w:bodyDiv w:val="1"/>
      <w:marLeft w:val="0"/>
      <w:marRight w:val="0"/>
      <w:marTop w:val="0"/>
      <w:marBottom w:val="0"/>
      <w:divBdr>
        <w:top w:val="none" w:sz="0" w:space="0" w:color="auto"/>
        <w:left w:val="none" w:sz="0" w:space="0" w:color="auto"/>
        <w:bottom w:val="none" w:sz="0" w:space="0" w:color="auto"/>
        <w:right w:val="none" w:sz="0" w:space="0" w:color="auto"/>
      </w:divBdr>
    </w:div>
    <w:div w:id="344334026">
      <w:bodyDiv w:val="1"/>
      <w:marLeft w:val="0"/>
      <w:marRight w:val="0"/>
      <w:marTop w:val="0"/>
      <w:marBottom w:val="0"/>
      <w:divBdr>
        <w:top w:val="none" w:sz="0" w:space="0" w:color="auto"/>
        <w:left w:val="none" w:sz="0" w:space="0" w:color="auto"/>
        <w:bottom w:val="none" w:sz="0" w:space="0" w:color="auto"/>
        <w:right w:val="none" w:sz="0" w:space="0" w:color="auto"/>
      </w:divBdr>
    </w:div>
    <w:div w:id="669065880">
      <w:bodyDiv w:val="1"/>
      <w:marLeft w:val="0"/>
      <w:marRight w:val="0"/>
      <w:marTop w:val="0"/>
      <w:marBottom w:val="0"/>
      <w:divBdr>
        <w:top w:val="none" w:sz="0" w:space="0" w:color="auto"/>
        <w:left w:val="none" w:sz="0" w:space="0" w:color="auto"/>
        <w:bottom w:val="none" w:sz="0" w:space="0" w:color="auto"/>
        <w:right w:val="none" w:sz="0" w:space="0" w:color="auto"/>
      </w:divBdr>
    </w:div>
    <w:div w:id="1012876098">
      <w:bodyDiv w:val="1"/>
      <w:marLeft w:val="0"/>
      <w:marRight w:val="0"/>
      <w:marTop w:val="0"/>
      <w:marBottom w:val="0"/>
      <w:divBdr>
        <w:top w:val="none" w:sz="0" w:space="0" w:color="auto"/>
        <w:left w:val="none" w:sz="0" w:space="0" w:color="auto"/>
        <w:bottom w:val="none" w:sz="0" w:space="0" w:color="auto"/>
        <w:right w:val="none" w:sz="0" w:space="0" w:color="auto"/>
      </w:divBdr>
    </w:div>
    <w:div w:id="1444231472">
      <w:bodyDiv w:val="1"/>
      <w:marLeft w:val="0"/>
      <w:marRight w:val="0"/>
      <w:marTop w:val="0"/>
      <w:marBottom w:val="0"/>
      <w:divBdr>
        <w:top w:val="none" w:sz="0" w:space="0" w:color="auto"/>
        <w:left w:val="none" w:sz="0" w:space="0" w:color="auto"/>
        <w:bottom w:val="none" w:sz="0" w:space="0" w:color="auto"/>
        <w:right w:val="none" w:sz="0" w:space="0" w:color="auto"/>
      </w:divBdr>
    </w:div>
    <w:div w:id="1485777410">
      <w:bodyDiv w:val="1"/>
      <w:marLeft w:val="0"/>
      <w:marRight w:val="0"/>
      <w:marTop w:val="0"/>
      <w:marBottom w:val="0"/>
      <w:divBdr>
        <w:top w:val="none" w:sz="0" w:space="0" w:color="auto"/>
        <w:left w:val="none" w:sz="0" w:space="0" w:color="auto"/>
        <w:bottom w:val="none" w:sz="0" w:space="0" w:color="auto"/>
        <w:right w:val="none" w:sz="0" w:space="0" w:color="auto"/>
      </w:divBdr>
    </w:div>
    <w:div w:id="1591112356">
      <w:bodyDiv w:val="1"/>
      <w:marLeft w:val="0"/>
      <w:marRight w:val="0"/>
      <w:marTop w:val="0"/>
      <w:marBottom w:val="0"/>
      <w:divBdr>
        <w:top w:val="none" w:sz="0" w:space="0" w:color="auto"/>
        <w:left w:val="none" w:sz="0" w:space="0" w:color="auto"/>
        <w:bottom w:val="none" w:sz="0" w:space="0" w:color="auto"/>
        <w:right w:val="none" w:sz="0" w:space="0" w:color="auto"/>
      </w:divBdr>
    </w:div>
    <w:div w:id="1668901116">
      <w:bodyDiv w:val="1"/>
      <w:marLeft w:val="0"/>
      <w:marRight w:val="0"/>
      <w:marTop w:val="0"/>
      <w:marBottom w:val="0"/>
      <w:divBdr>
        <w:top w:val="none" w:sz="0" w:space="0" w:color="auto"/>
        <w:left w:val="none" w:sz="0" w:space="0" w:color="auto"/>
        <w:bottom w:val="none" w:sz="0" w:space="0" w:color="auto"/>
        <w:right w:val="none" w:sz="0" w:space="0" w:color="auto"/>
      </w:divBdr>
    </w:div>
    <w:div w:id="17133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cemanagement-cm@uwa.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cemanagement-cm@uwa.edu.au" TargetMode="External"/><Relationship Id="rId5" Type="http://schemas.openxmlformats.org/officeDocument/2006/relationships/webSettings" Target="webSettings.xml"/><Relationship Id="rId15" Type="http://schemas.openxmlformats.org/officeDocument/2006/relationships/hyperlink" Target="https://www.estate.unsw.edu.au/.../APPENDIX-4-UNSW-Drafting-Standards.pdf"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pacemanagement-cm@uwa.edu.au" TargetMode="External"/><Relationship Id="rId14" Type="http://schemas.openxmlformats.org/officeDocument/2006/relationships/hyperlink" Target="https://about.unimelb.edu.au/__data/assets/pdf_file/0025/74833/University_CAD_standards-V3.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433B-EC00-4191-A327-B8E3F376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22</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Brace</dc:creator>
  <cp:lastModifiedBy>Iain Walker</cp:lastModifiedBy>
  <cp:revision>9</cp:revision>
  <cp:lastPrinted>2019-10-22T00:57:00Z</cp:lastPrinted>
  <dcterms:created xsi:type="dcterms:W3CDTF">2019-10-15T09:07:00Z</dcterms:created>
  <dcterms:modified xsi:type="dcterms:W3CDTF">2020-05-20T07:01:00Z</dcterms:modified>
</cp:coreProperties>
</file>